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56E6" w14:textId="050EC0CE" w:rsidR="00242215" w:rsidRPr="001F3B5C" w:rsidRDefault="00120F04" w:rsidP="00D10B51">
      <w:pPr>
        <w:rPr>
          <w:rFonts w:ascii="Arial Black" w:hAnsi="Arial Black" w:cs="Arial"/>
          <w:b/>
          <w:bCs/>
          <w:spacing w:val="40"/>
          <w:sz w:val="32"/>
          <w:szCs w:val="32"/>
        </w:rPr>
      </w:pPr>
      <w:r w:rsidRPr="001F3B5C">
        <w:rPr>
          <w:rFonts w:ascii="Arial Black" w:hAnsi="Arial Black" w:cs="Arial"/>
          <w:b/>
          <w:bCs/>
          <w:spacing w:val="40"/>
          <w:sz w:val="32"/>
          <w:szCs w:val="32"/>
        </w:rPr>
        <w:t>NOTES</w:t>
      </w:r>
    </w:p>
    <w:p w14:paraId="6693911D" w14:textId="77777777" w:rsidR="00120F04" w:rsidRPr="00225491" w:rsidRDefault="00120F04" w:rsidP="00D10B51">
      <w:pPr>
        <w:spacing w:line="276" w:lineRule="auto"/>
        <w:rPr>
          <w:rFonts w:ascii="Arial" w:hAnsi="Arial" w:cs="Arial"/>
          <w:b/>
          <w:bCs/>
          <w:sz w:val="22"/>
          <w:szCs w:val="22"/>
        </w:rPr>
      </w:pPr>
    </w:p>
    <w:p w14:paraId="7AED8894" w14:textId="77777777" w:rsidR="001271EB" w:rsidRDefault="001271EB" w:rsidP="00D10B51">
      <w:pPr>
        <w:rPr>
          <w:rFonts w:ascii="Arial" w:hAnsi="Arial" w:cs="Arial"/>
          <w:b/>
          <w:bCs/>
        </w:rPr>
      </w:pPr>
      <w:r>
        <w:rPr>
          <w:rFonts w:ascii="Arial" w:hAnsi="Arial" w:cs="Arial"/>
          <w:b/>
          <w:bCs/>
        </w:rPr>
        <w:t>ENA Electricity Networks and Futures Group</w:t>
      </w:r>
    </w:p>
    <w:p w14:paraId="059D92D3" w14:textId="77777777" w:rsidR="001271EB" w:rsidRPr="00A634B6" w:rsidRDefault="001271EB" w:rsidP="00D10B51">
      <w:pPr>
        <w:spacing w:line="276" w:lineRule="auto"/>
        <w:rPr>
          <w:rFonts w:ascii="Arial Bold" w:hAnsi="Arial Bold" w:cs="Arial"/>
          <w:b/>
          <w:bCs/>
          <w:caps/>
          <w:sz w:val="22"/>
          <w:szCs w:val="22"/>
        </w:rPr>
      </w:pPr>
      <w:r>
        <w:rPr>
          <w:rFonts w:ascii="Arial Bold" w:hAnsi="Arial Bold" w:cs="Arial"/>
          <w:b/>
          <w:bCs/>
          <w:caps/>
          <w:sz w:val="22"/>
          <w:szCs w:val="22"/>
        </w:rPr>
        <w:t>DER Technical Forum</w:t>
      </w:r>
    </w:p>
    <w:p w14:paraId="09166247" w14:textId="77777777" w:rsidR="001271EB" w:rsidRDefault="001271EB" w:rsidP="00D10B51">
      <w:pPr>
        <w:pStyle w:val="Title"/>
        <w:spacing w:before="0" w:after="0"/>
        <w:jc w:val="left"/>
        <w:rPr>
          <w:b w:val="0"/>
          <w:caps/>
          <w:sz w:val="22"/>
          <w:szCs w:val="22"/>
          <w:u w:val="single"/>
        </w:rPr>
      </w:pPr>
    </w:p>
    <w:p w14:paraId="3AC4E50E" w14:textId="42161141" w:rsidR="001271EB" w:rsidRPr="00A634B6" w:rsidRDefault="003A3BFC" w:rsidP="00D10B51">
      <w:pPr>
        <w:pStyle w:val="Title"/>
        <w:spacing w:before="0" w:after="0"/>
        <w:jc w:val="left"/>
        <w:rPr>
          <w:b w:val="0"/>
          <w:caps/>
          <w:sz w:val="22"/>
          <w:szCs w:val="22"/>
          <w:u w:val="single"/>
        </w:rPr>
      </w:pPr>
      <w:r>
        <w:rPr>
          <w:b w:val="0"/>
          <w:caps/>
          <w:sz w:val="22"/>
          <w:szCs w:val="22"/>
          <w:u w:val="single"/>
        </w:rPr>
        <w:t>0</w:t>
      </w:r>
      <w:r w:rsidR="004E1E61">
        <w:rPr>
          <w:b w:val="0"/>
          <w:caps/>
          <w:sz w:val="22"/>
          <w:szCs w:val="22"/>
          <w:u w:val="single"/>
        </w:rPr>
        <w:t>1</w:t>
      </w:r>
      <w:r>
        <w:rPr>
          <w:b w:val="0"/>
          <w:caps/>
          <w:sz w:val="22"/>
          <w:szCs w:val="22"/>
          <w:u w:val="single"/>
        </w:rPr>
        <w:t xml:space="preserve"> </w:t>
      </w:r>
      <w:r w:rsidR="004E1E61">
        <w:rPr>
          <w:b w:val="0"/>
          <w:caps/>
          <w:sz w:val="22"/>
          <w:szCs w:val="22"/>
          <w:u w:val="single"/>
        </w:rPr>
        <w:t xml:space="preserve">OCTOBER </w:t>
      </w:r>
      <w:r>
        <w:rPr>
          <w:b w:val="0"/>
          <w:caps/>
          <w:sz w:val="22"/>
          <w:szCs w:val="22"/>
          <w:u w:val="single"/>
        </w:rPr>
        <w:t>2019</w:t>
      </w:r>
      <w:r w:rsidR="001271EB">
        <w:rPr>
          <w:b w:val="0"/>
          <w:caps/>
          <w:sz w:val="22"/>
          <w:szCs w:val="22"/>
          <w:u w:val="single"/>
        </w:rPr>
        <w:t>, 1030 start</w:t>
      </w:r>
    </w:p>
    <w:p w14:paraId="2E942AD2" w14:textId="77777777" w:rsidR="001271EB" w:rsidRPr="00A634B6" w:rsidRDefault="001271EB" w:rsidP="00D10B51">
      <w:pPr>
        <w:spacing w:line="276" w:lineRule="auto"/>
        <w:rPr>
          <w:rFonts w:ascii="Arial" w:hAnsi="Arial" w:cs="Arial"/>
          <w:bCs/>
          <w:sz w:val="22"/>
          <w:szCs w:val="22"/>
        </w:rPr>
      </w:pPr>
    </w:p>
    <w:p w14:paraId="218ACE10" w14:textId="77777777" w:rsidR="00832BD1" w:rsidRPr="003B086E" w:rsidRDefault="00832BD1" w:rsidP="00D10B51">
      <w:pPr>
        <w:spacing w:after="200"/>
        <w:rPr>
          <w:rFonts w:ascii="Arial Black" w:hAnsi="Arial Black" w:cs="Arial"/>
          <w:b/>
          <w:bCs/>
          <w:color w:val="000000"/>
          <w:spacing w:val="30"/>
          <w:sz w:val="22"/>
          <w:szCs w:val="22"/>
        </w:rPr>
      </w:pPr>
      <w:r w:rsidRPr="003B086E">
        <w:rPr>
          <w:rFonts w:ascii="Arial Black" w:hAnsi="Arial Black" w:cs="Arial"/>
          <w:b/>
          <w:bCs/>
          <w:color w:val="000000"/>
          <w:spacing w:val="30"/>
          <w:sz w:val="22"/>
          <w:szCs w:val="22"/>
        </w:rPr>
        <w:t>Attendees</w:t>
      </w:r>
      <w:r>
        <w:rPr>
          <w:rFonts w:ascii="Arial Black" w:hAnsi="Arial Black" w:cs="Arial"/>
          <w:b/>
          <w:bCs/>
          <w:color w:val="000000"/>
          <w:spacing w:val="30"/>
          <w:sz w:val="22"/>
          <w:szCs w:val="22"/>
        </w:rPr>
        <w:t xml:space="preserve"> in Person</w:t>
      </w:r>
      <w:r w:rsidRPr="003B086E">
        <w:rPr>
          <w:rFonts w:ascii="Arial Black" w:hAnsi="Arial Black" w:cs="Arial"/>
          <w:b/>
          <w:bCs/>
          <w:color w:val="000000"/>
          <w:spacing w:val="30"/>
          <w:sz w:val="22"/>
          <w:szCs w:val="22"/>
        </w:rPr>
        <w:t>:</w:t>
      </w:r>
    </w:p>
    <w:tbl>
      <w:tblPr>
        <w:tblStyle w:val="TableGrid"/>
        <w:tblW w:w="0" w:type="auto"/>
        <w:tblLook w:val="04A0" w:firstRow="1" w:lastRow="0" w:firstColumn="1" w:lastColumn="0" w:noHBand="0" w:noVBand="1"/>
      </w:tblPr>
      <w:tblGrid>
        <w:gridCol w:w="3005"/>
        <w:gridCol w:w="2660"/>
        <w:gridCol w:w="3351"/>
      </w:tblGrid>
      <w:tr w:rsidR="00832BD1" w14:paraId="1C007A7B" w14:textId="77777777" w:rsidTr="005F37CC">
        <w:tc>
          <w:tcPr>
            <w:tcW w:w="3005" w:type="dxa"/>
            <w:shd w:val="clear" w:color="auto" w:fill="00598E"/>
          </w:tcPr>
          <w:p w14:paraId="650FF02F"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Name</w:t>
            </w:r>
          </w:p>
        </w:tc>
        <w:tc>
          <w:tcPr>
            <w:tcW w:w="2660" w:type="dxa"/>
            <w:shd w:val="clear" w:color="auto" w:fill="00598E"/>
          </w:tcPr>
          <w:p w14:paraId="2F7E3A01"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Initial</w:t>
            </w:r>
          </w:p>
        </w:tc>
        <w:tc>
          <w:tcPr>
            <w:tcW w:w="3351" w:type="dxa"/>
            <w:shd w:val="clear" w:color="auto" w:fill="00598E"/>
          </w:tcPr>
          <w:p w14:paraId="188406AB"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Company</w:t>
            </w:r>
          </w:p>
        </w:tc>
      </w:tr>
      <w:tr w:rsidR="00F62C68" w:rsidRPr="004C007B" w14:paraId="12D2BFA2" w14:textId="77777777" w:rsidTr="005F37CC">
        <w:tc>
          <w:tcPr>
            <w:tcW w:w="3005" w:type="dxa"/>
            <w:shd w:val="clear" w:color="auto" w:fill="auto"/>
          </w:tcPr>
          <w:p w14:paraId="5967888A" w14:textId="0848B20B" w:rsidR="00F62C68" w:rsidRPr="00DC5D12" w:rsidRDefault="00F62C68" w:rsidP="00F62C68">
            <w:pPr>
              <w:spacing w:before="40" w:after="40"/>
              <w:rPr>
                <w:rFonts w:ascii="Arial" w:hAnsi="Arial" w:cs="Arial"/>
                <w:bCs/>
                <w:sz w:val="22"/>
                <w:szCs w:val="22"/>
              </w:rPr>
            </w:pPr>
            <w:r>
              <w:rPr>
                <w:rFonts w:ascii="Arial" w:hAnsi="Arial" w:cs="Arial"/>
                <w:bCs/>
                <w:sz w:val="22"/>
                <w:szCs w:val="22"/>
              </w:rPr>
              <w:t>Andy Hood</w:t>
            </w:r>
          </w:p>
        </w:tc>
        <w:tc>
          <w:tcPr>
            <w:tcW w:w="2660" w:type="dxa"/>
            <w:shd w:val="clear" w:color="auto" w:fill="auto"/>
          </w:tcPr>
          <w:p w14:paraId="73EDF763" w14:textId="67E2F35C" w:rsidR="00F62C68" w:rsidRPr="00DC5D12" w:rsidRDefault="00F62C68" w:rsidP="00F62C68">
            <w:pPr>
              <w:spacing w:before="40" w:after="40"/>
              <w:rPr>
                <w:rFonts w:ascii="Arial" w:hAnsi="Arial" w:cs="Arial"/>
                <w:bCs/>
                <w:sz w:val="22"/>
                <w:szCs w:val="22"/>
              </w:rPr>
            </w:pPr>
            <w:r>
              <w:rPr>
                <w:rFonts w:ascii="Arial" w:hAnsi="Arial" w:cs="Arial"/>
                <w:bCs/>
                <w:sz w:val="22"/>
                <w:szCs w:val="22"/>
              </w:rPr>
              <w:t>AH</w:t>
            </w:r>
          </w:p>
        </w:tc>
        <w:tc>
          <w:tcPr>
            <w:tcW w:w="3351" w:type="dxa"/>
            <w:shd w:val="clear" w:color="auto" w:fill="auto"/>
          </w:tcPr>
          <w:p w14:paraId="0B388854" w14:textId="089F0670" w:rsidR="00F62C68" w:rsidRPr="00DC5D12" w:rsidRDefault="00F62C68" w:rsidP="00F62C68">
            <w:pPr>
              <w:spacing w:before="40" w:after="40"/>
              <w:rPr>
                <w:rFonts w:ascii="Arial" w:hAnsi="Arial" w:cs="Arial"/>
                <w:bCs/>
                <w:sz w:val="22"/>
                <w:szCs w:val="22"/>
              </w:rPr>
            </w:pPr>
            <w:r>
              <w:rPr>
                <w:rFonts w:ascii="Arial" w:hAnsi="Arial" w:cs="Arial"/>
                <w:bCs/>
                <w:sz w:val="22"/>
                <w:szCs w:val="22"/>
              </w:rPr>
              <w:t>WPD</w:t>
            </w:r>
          </w:p>
        </w:tc>
      </w:tr>
      <w:tr w:rsidR="005D093E" w:rsidRPr="004C007B" w14:paraId="6303F899" w14:textId="77777777" w:rsidTr="005F37CC">
        <w:tc>
          <w:tcPr>
            <w:tcW w:w="3005" w:type="dxa"/>
            <w:shd w:val="clear" w:color="auto" w:fill="auto"/>
          </w:tcPr>
          <w:p w14:paraId="6D8A6B19" w14:textId="63D5D01B" w:rsidR="005D093E" w:rsidRPr="00DC5D12" w:rsidRDefault="005D093E" w:rsidP="005D093E">
            <w:pPr>
              <w:spacing w:before="40" w:after="40"/>
              <w:rPr>
                <w:rFonts w:ascii="Arial" w:hAnsi="Arial" w:cs="Arial"/>
                <w:bCs/>
                <w:sz w:val="22"/>
                <w:szCs w:val="22"/>
              </w:rPr>
            </w:pPr>
            <w:r>
              <w:rPr>
                <w:rFonts w:ascii="Arial" w:hAnsi="Arial" w:cs="Arial"/>
                <w:bCs/>
                <w:sz w:val="22"/>
                <w:szCs w:val="22"/>
              </w:rPr>
              <w:t>David Hill</w:t>
            </w:r>
          </w:p>
        </w:tc>
        <w:tc>
          <w:tcPr>
            <w:tcW w:w="2660" w:type="dxa"/>
            <w:shd w:val="clear" w:color="auto" w:fill="auto"/>
          </w:tcPr>
          <w:p w14:paraId="723B90F2" w14:textId="1C9D8EE7" w:rsidR="005D093E" w:rsidRPr="00DC5D12" w:rsidRDefault="005D093E" w:rsidP="005D093E">
            <w:pPr>
              <w:spacing w:before="40" w:after="40"/>
              <w:rPr>
                <w:rFonts w:ascii="Arial" w:hAnsi="Arial" w:cs="Arial"/>
                <w:bCs/>
                <w:sz w:val="22"/>
                <w:szCs w:val="22"/>
              </w:rPr>
            </w:pPr>
            <w:r>
              <w:rPr>
                <w:rFonts w:ascii="Arial" w:hAnsi="Arial" w:cs="Arial"/>
                <w:bCs/>
                <w:sz w:val="22"/>
                <w:szCs w:val="22"/>
              </w:rPr>
              <w:t>DH</w:t>
            </w:r>
          </w:p>
        </w:tc>
        <w:tc>
          <w:tcPr>
            <w:tcW w:w="3351" w:type="dxa"/>
            <w:shd w:val="clear" w:color="auto" w:fill="auto"/>
          </w:tcPr>
          <w:p w14:paraId="72347F49" w14:textId="5B8931B1" w:rsidR="005D093E" w:rsidRPr="00DC5D12" w:rsidRDefault="005D093E" w:rsidP="005D093E">
            <w:pPr>
              <w:spacing w:before="40" w:after="40"/>
              <w:rPr>
                <w:rFonts w:ascii="Arial" w:hAnsi="Arial" w:cs="Arial"/>
                <w:bCs/>
                <w:sz w:val="22"/>
                <w:szCs w:val="22"/>
              </w:rPr>
            </w:pPr>
            <w:r>
              <w:rPr>
                <w:rFonts w:ascii="Arial" w:hAnsi="Arial" w:cs="Arial"/>
                <w:bCs/>
                <w:sz w:val="22"/>
                <w:szCs w:val="22"/>
              </w:rPr>
              <w:t>NIE</w:t>
            </w:r>
            <w:r w:rsidR="00347231">
              <w:rPr>
                <w:rFonts w:ascii="Arial" w:hAnsi="Arial" w:cs="Arial"/>
                <w:bCs/>
                <w:sz w:val="22"/>
                <w:szCs w:val="22"/>
              </w:rPr>
              <w:t>N</w:t>
            </w:r>
          </w:p>
        </w:tc>
      </w:tr>
      <w:tr w:rsidR="005D093E" w:rsidRPr="004C007B" w14:paraId="13B93827" w14:textId="77777777" w:rsidTr="005F37CC">
        <w:tc>
          <w:tcPr>
            <w:tcW w:w="3005" w:type="dxa"/>
            <w:shd w:val="clear" w:color="auto" w:fill="auto"/>
          </w:tcPr>
          <w:p w14:paraId="17A1D644" w14:textId="2DC05AB0"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Anuj C</w:t>
            </w:r>
            <w:r w:rsidRPr="003440AD">
              <w:rPr>
                <w:rFonts w:ascii="Arial" w:hAnsi="Arial" w:cs="Arial"/>
                <w:bCs/>
                <w:sz w:val="22"/>
                <w:szCs w:val="22"/>
              </w:rPr>
              <w:t>hhettri</w:t>
            </w:r>
          </w:p>
        </w:tc>
        <w:tc>
          <w:tcPr>
            <w:tcW w:w="2660" w:type="dxa"/>
            <w:shd w:val="clear" w:color="auto" w:fill="auto"/>
          </w:tcPr>
          <w:p w14:paraId="36A5BD15" w14:textId="4763D2E6"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AC</w:t>
            </w:r>
          </w:p>
        </w:tc>
        <w:tc>
          <w:tcPr>
            <w:tcW w:w="3351" w:type="dxa"/>
            <w:shd w:val="clear" w:color="auto" w:fill="auto"/>
          </w:tcPr>
          <w:p w14:paraId="0F538F9D" w14:textId="5B9EADE6"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Northern Powergrid</w:t>
            </w:r>
          </w:p>
        </w:tc>
      </w:tr>
      <w:tr w:rsidR="005D093E" w:rsidRPr="004C007B" w14:paraId="4FCF2F86" w14:textId="77777777" w:rsidTr="005F37CC">
        <w:tc>
          <w:tcPr>
            <w:tcW w:w="3005" w:type="dxa"/>
            <w:shd w:val="clear" w:color="auto" w:fill="auto"/>
          </w:tcPr>
          <w:p w14:paraId="4C724D9F"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Mike Kay</w:t>
            </w:r>
          </w:p>
        </w:tc>
        <w:tc>
          <w:tcPr>
            <w:tcW w:w="2660" w:type="dxa"/>
            <w:shd w:val="clear" w:color="auto" w:fill="auto"/>
          </w:tcPr>
          <w:p w14:paraId="5818A986"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MK</w:t>
            </w:r>
          </w:p>
        </w:tc>
        <w:tc>
          <w:tcPr>
            <w:tcW w:w="3351" w:type="dxa"/>
            <w:shd w:val="clear" w:color="auto" w:fill="auto"/>
          </w:tcPr>
          <w:p w14:paraId="452C4E93"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ENA</w:t>
            </w:r>
          </w:p>
        </w:tc>
      </w:tr>
      <w:tr w:rsidR="00347231" w:rsidRPr="004C007B" w14:paraId="639D1168" w14:textId="77777777" w:rsidTr="005F37CC">
        <w:tc>
          <w:tcPr>
            <w:tcW w:w="3005" w:type="dxa"/>
            <w:shd w:val="clear" w:color="auto" w:fill="auto"/>
          </w:tcPr>
          <w:p w14:paraId="6CF9CAFE" w14:textId="069B4812" w:rsidR="00347231" w:rsidRPr="00DC5D12" w:rsidRDefault="00347231" w:rsidP="005D093E">
            <w:pPr>
              <w:spacing w:before="40" w:after="40"/>
              <w:rPr>
                <w:rFonts w:ascii="Arial" w:hAnsi="Arial" w:cs="Arial"/>
                <w:bCs/>
                <w:sz w:val="22"/>
                <w:szCs w:val="22"/>
              </w:rPr>
            </w:pPr>
            <w:r>
              <w:rPr>
                <w:rFonts w:ascii="Arial" w:hAnsi="Arial" w:cs="Arial"/>
                <w:bCs/>
                <w:sz w:val="22"/>
                <w:szCs w:val="22"/>
              </w:rPr>
              <w:t>Joseph Nolan</w:t>
            </w:r>
          </w:p>
        </w:tc>
        <w:tc>
          <w:tcPr>
            <w:tcW w:w="2660" w:type="dxa"/>
            <w:shd w:val="clear" w:color="auto" w:fill="auto"/>
          </w:tcPr>
          <w:p w14:paraId="45ED71E0" w14:textId="0E2897D5" w:rsidR="00347231" w:rsidRPr="00DC5D12" w:rsidRDefault="00347231" w:rsidP="005D093E">
            <w:pPr>
              <w:spacing w:before="40" w:after="40"/>
              <w:rPr>
                <w:rFonts w:ascii="Arial" w:hAnsi="Arial" w:cs="Arial"/>
                <w:bCs/>
                <w:sz w:val="22"/>
                <w:szCs w:val="22"/>
              </w:rPr>
            </w:pPr>
            <w:r>
              <w:rPr>
                <w:rFonts w:ascii="Arial" w:hAnsi="Arial" w:cs="Arial"/>
                <w:bCs/>
                <w:sz w:val="22"/>
                <w:szCs w:val="22"/>
              </w:rPr>
              <w:t>JN</w:t>
            </w:r>
          </w:p>
        </w:tc>
        <w:tc>
          <w:tcPr>
            <w:tcW w:w="3351" w:type="dxa"/>
            <w:shd w:val="clear" w:color="auto" w:fill="auto"/>
          </w:tcPr>
          <w:p w14:paraId="4136851A" w14:textId="4655902F" w:rsidR="00347231" w:rsidRPr="00DC5D12" w:rsidRDefault="00347231" w:rsidP="005D093E">
            <w:pPr>
              <w:spacing w:before="40" w:after="40"/>
              <w:rPr>
                <w:rFonts w:ascii="Arial" w:hAnsi="Arial" w:cs="Arial"/>
                <w:bCs/>
                <w:sz w:val="22"/>
                <w:szCs w:val="22"/>
              </w:rPr>
            </w:pPr>
            <w:r>
              <w:rPr>
                <w:rFonts w:ascii="Arial" w:hAnsi="Arial" w:cs="Arial"/>
                <w:bCs/>
                <w:sz w:val="22"/>
                <w:szCs w:val="22"/>
              </w:rPr>
              <w:t>GTC</w:t>
            </w:r>
          </w:p>
        </w:tc>
      </w:tr>
      <w:tr w:rsidR="005D093E" w:rsidRPr="004C007B" w14:paraId="3B534F44" w14:textId="77777777" w:rsidTr="005F37CC">
        <w:tc>
          <w:tcPr>
            <w:tcW w:w="3005" w:type="dxa"/>
            <w:shd w:val="clear" w:color="auto" w:fill="auto"/>
          </w:tcPr>
          <w:p w14:paraId="5DD3D8FB"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Sue Pilcher</w:t>
            </w:r>
          </w:p>
        </w:tc>
        <w:tc>
          <w:tcPr>
            <w:tcW w:w="2660" w:type="dxa"/>
            <w:shd w:val="clear" w:color="auto" w:fill="auto"/>
          </w:tcPr>
          <w:p w14:paraId="2337FDA3"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SP</w:t>
            </w:r>
          </w:p>
        </w:tc>
        <w:tc>
          <w:tcPr>
            <w:tcW w:w="3351" w:type="dxa"/>
            <w:shd w:val="clear" w:color="auto" w:fill="auto"/>
          </w:tcPr>
          <w:p w14:paraId="360A11A2"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SPEN</w:t>
            </w:r>
          </w:p>
        </w:tc>
      </w:tr>
      <w:tr w:rsidR="005D093E" w:rsidRPr="004C007B" w14:paraId="390F769C" w14:textId="77777777" w:rsidTr="005F37CC">
        <w:tc>
          <w:tcPr>
            <w:tcW w:w="3005" w:type="dxa"/>
            <w:shd w:val="clear" w:color="auto" w:fill="auto"/>
          </w:tcPr>
          <w:p w14:paraId="114F2217"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Vincent Hay</w:t>
            </w:r>
          </w:p>
        </w:tc>
        <w:tc>
          <w:tcPr>
            <w:tcW w:w="2660" w:type="dxa"/>
            <w:shd w:val="clear" w:color="auto" w:fill="auto"/>
          </w:tcPr>
          <w:p w14:paraId="23DB78A4"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VH</w:t>
            </w:r>
          </w:p>
        </w:tc>
        <w:tc>
          <w:tcPr>
            <w:tcW w:w="3351" w:type="dxa"/>
            <w:shd w:val="clear" w:color="auto" w:fill="auto"/>
          </w:tcPr>
          <w:p w14:paraId="35AFEC78" w14:textId="7777777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ENA</w:t>
            </w:r>
          </w:p>
        </w:tc>
      </w:tr>
      <w:tr w:rsidR="005D093E" w:rsidRPr="004C007B" w14:paraId="02008539" w14:textId="77777777" w:rsidTr="005F37CC">
        <w:tc>
          <w:tcPr>
            <w:tcW w:w="3005" w:type="dxa"/>
            <w:shd w:val="clear" w:color="auto" w:fill="auto"/>
          </w:tcPr>
          <w:p w14:paraId="21460F4C" w14:textId="67D09333" w:rsidR="005D093E" w:rsidRPr="00DC5D12" w:rsidRDefault="005D093E" w:rsidP="005D093E">
            <w:pPr>
              <w:spacing w:before="40" w:after="40"/>
              <w:rPr>
                <w:rFonts w:ascii="Arial" w:hAnsi="Arial" w:cs="Arial"/>
                <w:bCs/>
                <w:sz w:val="22"/>
                <w:szCs w:val="22"/>
              </w:rPr>
            </w:pPr>
            <w:r>
              <w:rPr>
                <w:rFonts w:ascii="Arial" w:hAnsi="Arial" w:cs="Arial"/>
                <w:bCs/>
                <w:sz w:val="22"/>
                <w:szCs w:val="22"/>
              </w:rPr>
              <w:t>Ian Wassman</w:t>
            </w:r>
          </w:p>
        </w:tc>
        <w:tc>
          <w:tcPr>
            <w:tcW w:w="2660" w:type="dxa"/>
            <w:shd w:val="clear" w:color="auto" w:fill="auto"/>
          </w:tcPr>
          <w:p w14:paraId="17C59B2C" w14:textId="47ABF600" w:rsidR="005D093E" w:rsidRPr="00DC5D12" w:rsidRDefault="005D093E" w:rsidP="005D093E">
            <w:pPr>
              <w:spacing w:before="40" w:after="40"/>
              <w:rPr>
                <w:rFonts w:ascii="Arial" w:hAnsi="Arial" w:cs="Arial"/>
                <w:bCs/>
                <w:sz w:val="22"/>
                <w:szCs w:val="22"/>
              </w:rPr>
            </w:pPr>
            <w:r>
              <w:rPr>
                <w:rFonts w:ascii="Arial" w:hAnsi="Arial" w:cs="Arial"/>
                <w:bCs/>
                <w:sz w:val="22"/>
                <w:szCs w:val="22"/>
              </w:rPr>
              <w:t>IW</w:t>
            </w:r>
          </w:p>
        </w:tc>
        <w:tc>
          <w:tcPr>
            <w:tcW w:w="3351" w:type="dxa"/>
            <w:shd w:val="clear" w:color="auto" w:fill="auto"/>
          </w:tcPr>
          <w:p w14:paraId="12DEA22E" w14:textId="2B093C1D" w:rsidR="005D093E" w:rsidRPr="00DC5D12" w:rsidRDefault="005D093E" w:rsidP="005D093E">
            <w:pPr>
              <w:spacing w:before="40" w:after="40"/>
              <w:rPr>
                <w:rFonts w:ascii="Arial" w:hAnsi="Arial" w:cs="Arial"/>
                <w:bCs/>
                <w:sz w:val="22"/>
                <w:szCs w:val="22"/>
              </w:rPr>
            </w:pPr>
            <w:r>
              <w:rPr>
                <w:rFonts w:ascii="Arial" w:hAnsi="Arial" w:cs="Arial"/>
                <w:bCs/>
                <w:sz w:val="22"/>
                <w:szCs w:val="22"/>
              </w:rPr>
              <w:t>IPU</w:t>
            </w:r>
          </w:p>
        </w:tc>
      </w:tr>
      <w:tr w:rsidR="005D093E" w:rsidRPr="004C007B" w14:paraId="315DA863" w14:textId="77777777" w:rsidTr="005F37CC">
        <w:tc>
          <w:tcPr>
            <w:tcW w:w="3005" w:type="dxa"/>
            <w:shd w:val="clear" w:color="auto" w:fill="auto"/>
          </w:tcPr>
          <w:p w14:paraId="289A854A" w14:textId="5EECE563" w:rsidR="005D093E" w:rsidRPr="00DC5D12" w:rsidRDefault="005D093E" w:rsidP="005D093E">
            <w:pPr>
              <w:spacing w:before="40" w:after="40"/>
              <w:rPr>
                <w:rFonts w:ascii="Arial" w:hAnsi="Arial" w:cs="Arial"/>
                <w:bCs/>
                <w:sz w:val="22"/>
                <w:szCs w:val="22"/>
              </w:rPr>
            </w:pPr>
            <w:r>
              <w:rPr>
                <w:rFonts w:ascii="Arial" w:hAnsi="Arial" w:cs="Arial"/>
                <w:bCs/>
                <w:sz w:val="22"/>
                <w:szCs w:val="22"/>
              </w:rPr>
              <w:t>Chris Marsland</w:t>
            </w:r>
          </w:p>
        </w:tc>
        <w:tc>
          <w:tcPr>
            <w:tcW w:w="2660" w:type="dxa"/>
            <w:shd w:val="clear" w:color="auto" w:fill="auto"/>
          </w:tcPr>
          <w:p w14:paraId="4AF83535" w14:textId="4128E9CC" w:rsidR="005D093E" w:rsidRPr="00DC5D12" w:rsidRDefault="005D093E" w:rsidP="005D093E">
            <w:pPr>
              <w:spacing w:before="40" w:after="40"/>
              <w:rPr>
                <w:rFonts w:ascii="Arial" w:hAnsi="Arial" w:cs="Arial"/>
                <w:bCs/>
                <w:sz w:val="22"/>
                <w:szCs w:val="22"/>
              </w:rPr>
            </w:pPr>
            <w:r>
              <w:rPr>
                <w:rFonts w:ascii="Arial" w:hAnsi="Arial" w:cs="Arial"/>
                <w:bCs/>
                <w:sz w:val="22"/>
                <w:szCs w:val="22"/>
              </w:rPr>
              <w:t>CM</w:t>
            </w:r>
          </w:p>
        </w:tc>
        <w:tc>
          <w:tcPr>
            <w:tcW w:w="3351" w:type="dxa"/>
            <w:shd w:val="clear" w:color="auto" w:fill="auto"/>
          </w:tcPr>
          <w:p w14:paraId="2F1E1D7A" w14:textId="599E00FD" w:rsidR="005D093E" w:rsidRPr="00DC5D12" w:rsidRDefault="005D093E" w:rsidP="005D093E">
            <w:pPr>
              <w:spacing w:before="40" w:after="40"/>
              <w:rPr>
                <w:rFonts w:ascii="Arial" w:hAnsi="Arial" w:cs="Arial"/>
                <w:bCs/>
                <w:sz w:val="22"/>
                <w:szCs w:val="22"/>
              </w:rPr>
            </w:pPr>
            <w:proofErr w:type="spellStart"/>
            <w:r>
              <w:rPr>
                <w:rFonts w:ascii="Arial" w:hAnsi="Arial" w:cs="Arial"/>
                <w:bCs/>
                <w:sz w:val="22"/>
                <w:szCs w:val="22"/>
              </w:rPr>
              <w:t>EuroSite</w:t>
            </w:r>
            <w:proofErr w:type="spellEnd"/>
            <w:r>
              <w:rPr>
                <w:rFonts w:ascii="Arial" w:hAnsi="Arial" w:cs="Arial"/>
                <w:bCs/>
                <w:sz w:val="22"/>
                <w:szCs w:val="22"/>
              </w:rPr>
              <w:t xml:space="preserve"> Power</w:t>
            </w:r>
          </w:p>
        </w:tc>
      </w:tr>
      <w:tr w:rsidR="005D093E" w:rsidRPr="004C007B" w14:paraId="71FDC1F1" w14:textId="77777777" w:rsidTr="005F37CC">
        <w:tc>
          <w:tcPr>
            <w:tcW w:w="3005" w:type="dxa"/>
            <w:shd w:val="clear" w:color="auto" w:fill="auto"/>
          </w:tcPr>
          <w:p w14:paraId="203F65AC" w14:textId="389ABD71"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Alan Guiver</w:t>
            </w:r>
          </w:p>
        </w:tc>
        <w:tc>
          <w:tcPr>
            <w:tcW w:w="2660" w:type="dxa"/>
            <w:shd w:val="clear" w:color="auto" w:fill="auto"/>
          </w:tcPr>
          <w:p w14:paraId="3B2C2C62" w14:textId="236256FE"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AG</w:t>
            </w:r>
          </w:p>
        </w:tc>
        <w:tc>
          <w:tcPr>
            <w:tcW w:w="3351" w:type="dxa"/>
            <w:shd w:val="clear" w:color="auto" w:fill="auto"/>
          </w:tcPr>
          <w:p w14:paraId="28AF8E95" w14:textId="0EB017EE" w:rsidR="005D093E" w:rsidRPr="00347231" w:rsidRDefault="005D093E" w:rsidP="005D093E">
            <w:pPr>
              <w:spacing w:before="40" w:after="40"/>
              <w:rPr>
                <w:rFonts w:ascii="Arial" w:hAnsi="Arial" w:cs="Arial"/>
                <w:bCs/>
                <w:sz w:val="22"/>
                <w:szCs w:val="22"/>
              </w:rPr>
            </w:pPr>
            <w:proofErr w:type="spellStart"/>
            <w:r w:rsidRPr="00347231">
              <w:rPr>
                <w:rFonts w:ascii="Arial" w:hAnsi="Arial" w:cs="Arial"/>
                <w:bCs/>
                <w:sz w:val="22"/>
                <w:szCs w:val="22"/>
              </w:rPr>
              <w:t>Agren</w:t>
            </w:r>
            <w:proofErr w:type="spellEnd"/>
          </w:p>
        </w:tc>
      </w:tr>
      <w:tr w:rsidR="005D093E" w:rsidRPr="004C007B" w14:paraId="665250E3" w14:textId="77777777" w:rsidTr="005F37CC">
        <w:tc>
          <w:tcPr>
            <w:tcW w:w="3005" w:type="dxa"/>
            <w:shd w:val="clear" w:color="auto" w:fill="auto"/>
          </w:tcPr>
          <w:p w14:paraId="739A7881" w14:textId="1492CE25"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Graham Bone</w:t>
            </w:r>
          </w:p>
        </w:tc>
        <w:tc>
          <w:tcPr>
            <w:tcW w:w="2660" w:type="dxa"/>
            <w:shd w:val="clear" w:color="auto" w:fill="auto"/>
          </w:tcPr>
          <w:p w14:paraId="080DF34A" w14:textId="5EFB1C42"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GB</w:t>
            </w:r>
          </w:p>
        </w:tc>
        <w:tc>
          <w:tcPr>
            <w:tcW w:w="3351" w:type="dxa"/>
            <w:shd w:val="clear" w:color="auto" w:fill="auto"/>
          </w:tcPr>
          <w:p w14:paraId="1A3B0C44" w14:textId="6278005E" w:rsidR="005D093E" w:rsidRPr="00347231" w:rsidRDefault="005D093E" w:rsidP="005D093E">
            <w:pPr>
              <w:spacing w:before="40" w:after="40"/>
              <w:rPr>
                <w:rFonts w:ascii="Arial" w:hAnsi="Arial" w:cs="Arial"/>
                <w:bCs/>
                <w:sz w:val="22"/>
                <w:szCs w:val="22"/>
              </w:rPr>
            </w:pPr>
            <w:proofErr w:type="spellStart"/>
            <w:r w:rsidRPr="00347231">
              <w:rPr>
                <w:rFonts w:ascii="Arial" w:hAnsi="Arial" w:cs="Arial"/>
                <w:bCs/>
                <w:sz w:val="22"/>
                <w:szCs w:val="22"/>
              </w:rPr>
              <w:t>Infinis</w:t>
            </w:r>
            <w:proofErr w:type="spellEnd"/>
            <w:r w:rsidRPr="00347231">
              <w:rPr>
                <w:rFonts w:ascii="Arial" w:hAnsi="Arial" w:cs="Arial"/>
                <w:bCs/>
                <w:sz w:val="22"/>
                <w:szCs w:val="22"/>
              </w:rPr>
              <w:t xml:space="preserve"> Energy</w:t>
            </w:r>
          </w:p>
        </w:tc>
      </w:tr>
      <w:tr w:rsidR="005D093E" w:rsidRPr="00DC5D12" w14:paraId="027A1197" w14:textId="77777777" w:rsidTr="00663768">
        <w:tc>
          <w:tcPr>
            <w:tcW w:w="3005" w:type="dxa"/>
            <w:shd w:val="clear" w:color="auto" w:fill="FFFFFF" w:themeFill="background1"/>
          </w:tcPr>
          <w:p w14:paraId="375CA23A" w14:textId="30B301AC"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Nick Gall</w:t>
            </w:r>
          </w:p>
        </w:tc>
        <w:tc>
          <w:tcPr>
            <w:tcW w:w="2660" w:type="dxa"/>
            <w:shd w:val="clear" w:color="auto" w:fill="FFFFFF" w:themeFill="background1"/>
          </w:tcPr>
          <w:p w14:paraId="77C85818" w14:textId="5E53F00F"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NG</w:t>
            </w:r>
          </w:p>
        </w:tc>
        <w:tc>
          <w:tcPr>
            <w:tcW w:w="3351" w:type="dxa"/>
            <w:shd w:val="clear" w:color="auto" w:fill="FFFFFF" w:themeFill="background1"/>
          </w:tcPr>
          <w:p w14:paraId="5BE8866E" w14:textId="552D61B7"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Solar Trade Association</w:t>
            </w:r>
          </w:p>
        </w:tc>
      </w:tr>
      <w:tr w:rsidR="005D093E" w:rsidRPr="00DC5D12" w14:paraId="3692706A" w14:textId="77777777" w:rsidTr="00663768">
        <w:tc>
          <w:tcPr>
            <w:tcW w:w="3005" w:type="dxa"/>
            <w:shd w:val="clear" w:color="auto" w:fill="FFFFFF" w:themeFill="background1"/>
          </w:tcPr>
          <w:p w14:paraId="77DC0DB7" w14:textId="7BD467B2"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Sarah Carter</w:t>
            </w:r>
          </w:p>
        </w:tc>
        <w:tc>
          <w:tcPr>
            <w:tcW w:w="2660" w:type="dxa"/>
            <w:shd w:val="clear" w:color="auto" w:fill="FFFFFF" w:themeFill="background1"/>
          </w:tcPr>
          <w:p w14:paraId="50070B75" w14:textId="1E9B22F5"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SC</w:t>
            </w:r>
          </w:p>
        </w:tc>
        <w:tc>
          <w:tcPr>
            <w:tcW w:w="3351" w:type="dxa"/>
            <w:shd w:val="clear" w:color="auto" w:fill="FFFFFF" w:themeFill="background1"/>
          </w:tcPr>
          <w:p w14:paraId="394F6996" w14:textId="4098DE41"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Ricardo</w:t>
            </w:r>
          </w:p>
        </w:tc>
      </w:tr>
      <w:tr w:rsidR="005D093E" w:rsidRPr="00DC5D12" w14:paraId="08C1898F" w14:textId="77777777" w:rsidTr="00663768">
        <w:tc>
          <w:tcPr>
            <w:tcW w:w="3005" w:type="dxa"/>
            <w:shd w:val="clear" w:color="auto" w:fill="FFFFFF" w:themeFill="background1"/>
          </w:tcPr>
          <w:p w14:paraId="6E5A45F8" w14:textId="1490FB02"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Paul</w:t>
            </w:r>
            <w:r w:rsidR="00B55312" w:rsidRPr="00347231">
              <w:rPr>
                <w:rFonts w:ascii="Arial" w:hAnsi="Arial" w:cs="Arial"/>
                <w:bCs/>
                <w:sz w:val="22"/>
                <w:szCs w:val="22"/>
              </w:rPr>
              <w:t xml:space="preserve"> Johnson</w:t>
            </w:r>
          </w:p>
        </w:tc>
        <w:tc>
          <w:tcPr>
            <w:tcW w:w="2660" w:type="dxa"/>
            <w:shd w:val="clear" w:color="auto" w:fill="FFFFFF" w:themeFill="background1"/>
          </w:tcPr>
          <w:p w14:paraId="183B1BAE" w14:textId="1447FAE8" w:rsidR="005D093E" w:rsidRPr="00347231" w:rsidRDefault="00B55312" w:rsidP="005D093E">
            <w:pPr>
              <w:spacing w:before="40" w:after="40"/>
              <w:rPr>
                <w:rFonts w:ascii="Arial" w:hAnsi="Arial" w:cs="Arial"/>
                <w:bCs/>
                <w:sz w:val="22"/>
                <w:szCs w:val="22"/>
              </w:rPr>
            </w:pPr>
            <w:r w:rsidRPr="00347231">
              <w:rPr>
                <w:rFonts w:ascii="Arial" w:hAnsi="Arial" w:cs="Arial"/>
                <w:bCs/>
                <w:sz w:val="22"/>
                <w:szCs w:val="22"/>
              </w:rPr>
              <w:t>PJ</w:t>
            </w:r>
          </w:p>
        </w:tc>
        <w:tc>
          <w:tcPr>
            <w:tcW w:w="3351" w:type="dxa"/>
            <w:shd w:val="clear" w:color="auto" w:fill="FFFFFF" w:themeFill="background1"/>
          </w:tcPr>
          <w:p w14:paraId="2EA19AEF" w14:textId="3FA02B16" w:rsidR="005D093E" w:rsidRPr="00347231" w:rsidRDefault="00B55312" w:rsidP="005D093E">
            <w:pPr>
              <w:spacing w:before="40" w:after="40"/>
              <w:rPr>
                <w:rFonts w:ascii="Arial" w:hAnsi="Arial" w:cs="Arial"/>
                <w:bCs/>
                <w:sz w:val="22"/>
                <w:szCs w:val="22"/>
              </w:rPr>
            </w:pPr>
            <w:proofErr w:type="spellStart"/>
            <w:r w:rsidRPr="00347231">
              <w:rPr>
                <w:rFonts w:ascii="Arial" w:hAnsi="Arial" w:cs="Arial"/>
                <w:bCs/>
                <w:sz w:val="22"/>
                <w:szCs w:val="22"/>
              </w:rPr>
              <w:t>Infinis</w:t>
            </w:r>
            <w:proofErr w:type="spellEnd"/>
          </w:p>
        </w:tc>
      </w:tr>
      <w:tr w:rsidR="005D093E" w:rsidRPr="00DC5D12" w14:paraId="55B64148" w14:textId="77777777" w:rsidTr="00663768">
        <w:tc>
          <w:tcPr>
            <w:tcW w:w="3005" w:type="dxa"/>
            <w:shd w:val="clear" w:color="auto" w:fill="FFFFFF" w:themeFill="background1"/>
          </w:tcPr>
          <w:p w14:paraId="56216492" w14:textId="46F17142"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Richard Harrison</w:t>
            </w:r>
          </w:p>
        </w:tc>
        <w:tc>
          <w:tcPr>
            <w:tcW w:w="2660" w:type="dxa"/>
            <w:shd w:val="clear" w:color="auto" w:fill="FFFFFF" w:themeFill="background1"/>
          </w:tcPr>
          <w:p w14:paraId="5A1C08E2" w14:textId="67AA4537" w:rsidR="005D093E" w:rsidRPr="00347231" w:rsidRDefault="00347231" w:rsidP="005D093E">
            <w:pPr>
              <w:spacing w:before="40" w:after="40"/>
              <w:rPr>
                <w:rFonts w:ascii="Arial" w:hAnsi="Arial" w:cs="Arial"/>
                <w:bCs/>
                <w:sz w:val="22"/>
                <w:szCs w:val="22"/>
              </w:rPr>
            </w:pPr>
            <w:r w:rsidRPr="00347231">
              <w:rPr>
                <w:rFonts w:ascii="Arial" w:hAnsi="Arial" w:cs="Arial"/>
                <w:bCs/>
                <w:sz w:val="22"/>
                <w:szCs w:val="22"/>
              </w:rPr>
              <w:t>RH</w:t>
            </w:r>
          </w:p>
        </w:tc>
        <w:tc>
          <w:tcPr>
            <w:tcW w:w="3351" w:type="dxa"/>
            <w:shd w:val="clear" w:color="auto" w:fill="FFFFFF" w:themeFill="background1"/>
          </w:tcPr>
          <w:p w14:paraId="008DA9C3" w14:textId="604D0C87" w:rsidR="005D093E" w:rsidRPr="00347231" w:rsidRDefault="00347231" w:rsidP="005D093E">
            <w:pPr>
              <w:spacing w:before="40" w:after="40"/>
              <w:rPr>
                <w:rFonts w:ascii="Arial" w:hAnsi="Arial" w:cs="Arial"/>
                <w:bCs/>
                <w:sz w:val="22"/>
                <w:szCs w:val="22"/>
              </w:rPr>
            </w:pPr>
            <w:r w:rsidRPr="00347231">
              <w:rPr>
                <w:rFonts w:ascii="Arial" w:hAnsi="Arial" w:cs="Arial"/>
                <w:bCs/>
                <w:sz w:val="22"/>
                <w:szCs w:val="22"/>
              </w:rPr>
              <w:t>Clarke Energy</w:t>
            </w:r>
          </w:p>
        </w:tc>
      </w:tr>
      <w:tr w:rsidR="005D093E" w:rsidRPr="00DC5D12" w14:paraId="0E8640E2" w14:textId="77777777" w:rsidTr="00663768">
        <w:tc>
          <w:tcPr>
            <w:tcW w:w="3005" w:type="dxa"/>
            <w:shd w:val="clear" w:color="auto" w:fill="FFFFFF" w:themeFill="background1"/>
          </w:tcPr>
          <w:p w14:paraId="7AC2C18E" w14:textId="593E817D"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Colin F</w:t>
            </w:r>
            <w:r w:rsidR="00D726F5" w:rsidRPr="00347231">
              <w:rPr>
                <w:rFonts w:ascii="Arial" w:hAnsi="Arial" w:cs="Arial"/>
                <w:bCs/>
                <w:sz w:val="22"/>
                <w:szCs w:val="22"/>
              </w:rPr>
              <w:t>letcher</w:t>
            </w:r>
          </w:p>
        </w:tc>
        <w:tc>
          <w:tcPr>
            <w:tcW w:w="2660" w:type="dxa"/>
            <w:shd w:val="clear" w:color="auto" w:fill="FFFFFF" w:themeFill="background1"/>
          </w:tcPr>
          <w:p w14:paraId="1C885565" w14:textId="2B9EC411" w:rsidR="005D093E" w:rsidRPr="00347231" w:rsidRDefault="00347231" w:rsidP="005D093E">
            <w:pPr>
              <w:spacing w:before="40" w:after="40"/>
              <w:rPr>
                <w:rFonts w:ascii="Arial" w:hAnsi="Arial" w:cs="Arial"/>
                <w:bCs/>
                <w:sz w:val="22"/>
                <w:szCs w:val="22"/>
              </w:rPr>
            </w:pPr>
            <w:r w:rsidRPr="00347231">
              <w:rPr>
                <w:rFonts w:ascii="Arial" w:hAnsi="Arial" w:cs="Arial"/>
                <w:bCs/>
                <w:sz w:val="22"/>
                <w:szCs w:val="22"/>
              </w:rPr>
              <w:t>CF</w:t>
            </w:r>
          </w:p>
        </w:tc>
        <w:tc>
          <w:tcPr>
            <w:tcW w:w="3351" w:type="dxa"/>
            <w:shd w:val="clear" w:color="auto" w:fill="FFFFFF" w:themeFill="background1"/>
          </w:tcPr>
          <w:p w14:paraId="3540B5AB" w14:textId="699E481B" w:rsidR="005D093E" w:rsidRPr="00347231" w:rsidRDefault="00D726F5" w:rsidP="005D093E">
            <w:pPr>
              <w:spacing w:before="40" w:after="40"/>
              <w:rPr>
                <w:rFonts w:ascii="Arial" w:hAnsi="Arial" w:cs="Arial"/>
                <w:bCs/>
                <w:sz w:val="22"/>
                <w:szCs w:val="22"/>
              </w:rPr>
            </w:pPr>
            <w:r w:rsidRPr="00347231">
              <w:rPr>
                <w:rFonts w:ascii="Arial" w:hAnsi="Arial" w:cs="Arial"/>
                <w:bCs/>
                <w:sz w:val="22"/>
                <w:szCs w:val="22"/>
              </w:rPr>
              <w:t>Clarke Energy</w:t>
            </w:r>
          </w:p>
        </w:tc>
      </w:tr>
      <w:tr w:rsidR="005D093E" w:rsidRPr="00DC5D12" w14:paraId="660C6375" w14:textId="77777777" w:rsidTr="00663768">
        <w:tc>
          <w:tcPr>
            <w:tcW w:w="3005" w:type="dxa"/>
            <w:shd w:val="clear" w:color="auto" w:fill="FFFFFF" w:themeFill="background1"/>
          </w:tcPr>
          <w:p w14:paraId="38700C8D" w14:textId="7E2C75B5" w:rsidR="005D093E" w:rsidRPr="00347231" w:rsidRDefault="005D093E" w:rsidP="005D093E">
            <w:pPr>
              <w:spacing w:before="40" w:after="40"/>
              <w:rPr>
                <w:rFonts w:ascii="Arial" w:hAnsi="Arial" w:cs="Arial"/>
                <w:bCs/>
                <w:sz w:val="22"/>
                <w:szCs w:val="22"/>
              </w:rPr>
            </w:pPr>
            <w:r w:rsidRPr="00347231">
              <w:rPr>
                <w:rFonts w:ascii="Arial" w:hAnsi="Arial" w:cs="Arial"/>
                <w:bCs/>
                <w:sz w:val="22"/>
                <w:szCs w:val="22"/>
              </w:rPr>
              <w:t>Scott</w:t>
            </w:r>
            <w:r w:rsidR="00347231" w:rsidRPr="00347231">
              <w:rPr>
                <w:rFonts w:ascii="Arial" w:hAnsi="Arial" w:cs="Arial"/>
                <w:bCs/>
                <w:sz w:val="22"/>
                <w:szCs w:val="22"/>
              </w:rPr>
              <w:t xml:space="preserve"> Briance</w:t>
            </w:r>
          </w:p>
        </w:tc>
        <w:tc>
          <w:tcPr>
            <w:tcW w:w="2660" w:type="dxa"/>
            <w:shd w:val="clear" w:color="auto" w:fill="FFFFFF" w:themeFill="background1"/>
          </w:tcPr>
          <w:p w14:paraId="3D9E6154" w14:textId="298A3ED3" w:rsidR="005D093E" w:rsidRPr="00347231" w:rsidRDefault="00347231" w:rsidP="005D093E">
            <w:pPr>
              <w:spacing w:before="40" w:after="40"/>
              <w:rPr>
                <w:rFonts w:ascii="Arial" w:hAnsi="Arial" w:cs="Arial"/>
                <w:bCs/>
                <w:sz w:val="22"/>
                <w:szCs w:val="22"/>
              </w:rPr>
            </w:pPr>
            <w:r w:rsidRPr="00347231">
              <w:rPr>
                <w:rFonts w:ascii="Arial" w:hAnsi="Arial" w:cs="Arial"/>
                <w:bCs/>
                <w:sz w:val="22"/>
                <w:szCs w:val="22"/>
              </w:rPr>
              <w:t>SB</w:t>
            </w:r>
          </w:p>
        </w:tc>
        <w:tc>
          <w:tcPr>
            <w:tcW w:w="3351" w:type="dxa"/>
            <w:shd w:val="clear" w:color="auto" w:fill="FFFFFF" w:themeFill="background1"/>
          </w:tcPr>
          <w:p w14:paraId="0008A0C5" w14:textId="0BD11170" w:rsidR="005D093E" w:rsidRPr="00347231" w:rsidRDefault="00347231" w:rsidP="005D093E">
            <w:pPr>
              <w:spacing w:before="40" w:after="40"/>
              <w:rPr>
                <w:rFonts w:ascii="Arial" w:hAnsi="Arial" w:cs="Arial"/>
                <w:bCs/>
                <w:sz w:val="22"/>
                <w:szCs w:val="22"/>
              </w:rPr>
            </w:pPr>
            <w:r w:rsidRPr="00347231">
              <w:rPr>
                <w:rFonts w:ascii="Arial" w:hAnsi="Arial" w:cs="Arial"/>
                <w:bCs/>
                <w:sz w:val="22"/>
                <w:szCs w:val="22"/>
              </w:rPr>
              <w:t>Man Rollo</w:t>
            </w:r>
          </w:p>
        </w:tc>
      </w:tr>
    </w:tbl>
    <w:p w14:paraId="6C284A1C" w14:textId="77777777" w:rsidR="00832BD1" w:rsidRPr="00594D5C" w:rsidRDefault="00832BD1" w:rsidP="00D10B51">
      <w:pPr>
        <w:rPr>
          <w:rFonts w:ascii="Arial" w:hAnsi="Arial" w:cs="Arial"/>
          <w:b/>
          <w:bCs/>
          <w:sz w:val="22"/>
          <w:szCs w:val="22"/>
        </w:rPr>
      </w:pPr>
    </w:p>
    <w:p w14:paraId="60B0046A" w14:textId="77777777" w:rsidR="00832BD1" w:rsidRPr="003B086E" w:rsidRDefault="00832BD1" w:rsidP="00D10B51">
      <w:pPr>
        <w:spacing w:after="200"/>
        <w:rPr>
          <w:rFonts w:ascii="Arial Black" w:hAnsi="Arial Black" w:cs="Arial"/>
          <w:b/>
          <w:bCs/>
          <w:color w:val="000000"/>
          <w:spacing w:val="30"/>
          <w:sz w:val="22"/>
          <w:szCs w:val="22"/>
        </w:rPr>
      </w:pPr>
      <w:r w:rsidRPr="003B086E">
        <w:rPr>
          <w:rFonts w:ascii="Arial Black" w:hAnsi="Arial Black" w:cs="Arial"/>
          <w:b/>
          <w:bCs/>
          <w:color w:val="000000"/>
          <w:spacing w:val="30"/>
          <w:sz w:val="22"/>
          <w:szCs w:val="22"/>
        </w:rPr>
        <w:t>Attendees</w:t>
      </w:r>
      <w:r>
        <w:rPr>
          <w:rFonts w:ascii="Arial Black" w:hAnsi="Arial Black" w:cs="Arial"/>
          <w:b/>
          <w:bCs/>
          <w:color w:val="000000"/>
          <w:spacing w:val="30"/>
          <w:sz w:val="22"/>
          <w:szCs w:val="22"/>
        </w:rPr>
        <w:t xml:space="preserve"> by teleconference</w:t>
      </w:r>
      <w:r w:rsidRPr="003B086E">
        <w:rPr>
          <w:rFonts w:ascii="Arial Black" w:hAnsi="Arial Black" w:cs="Arial"/>
          <w:b/>
          <w:bCs/>
          <w:color w:val="000000"/>
          <w:spacing w:val="30"/>
          <w:sz w:val="22"/>
          <w:szCs w:val="22"/>
        </w:rPr>
        <w:t>:</w:t>
      </w:r>
    </w:p>
    <w:tbl>
      <w:tblPr>
        <w:tblStyle w:val="TableGrid"/>
        <w:tblW w:w="0" w:type="auto"/>
        <w:tblLook w:val="04A0" w:firstRow="1" w:lastRow="0" w:firstColumn="1" w:lastColumn="0" w:noHBand="0" w:noVBand="1"/>
      </w:tblPr>
      <w:tblGrid>
        <w:gridCol w:w="3005"/>
        <w:gridCol w:w="2660"/>
        <w:gridCol w:w="3351"/>
      </w:tblGrid>
      <w:tr w:rsidR="00832BD1" w14:paraId="270CFFE2" w14:textId="77777777" w:rsidTr="00C40E08">
        <w:tc>
          <w:tcPr>
            <w:tcW w:w="3005" w:type="dxa"/>
            <w:shd w:val="clear" w:color="auto" w:fill="00598E"/>
          </w:tcPr>
          <w:p w14:paraId="5BA6343E"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Name</w:t>
            </w:r>
          </w:p>
        </w:tc>
        <w:tc>
          <w:tcPr>
            <w:tcW w:w="2660" w:type="dxa"/>
            <w:shd w:val="clear" w:color="auto" w:fill="00598E"/>
          </w:tcPr>
          <w:p w14:paraId="122F1148"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Initial</w:t>
            </w:r>
          </w:p>
        </w:tc>
        <w:tc>
          <w:tcPr>
            <w:tcW w:w="3351" w:type="dxa"/>
            <w:shd w:val="clear" w:color="auto" w:fill="00598E"/>
          </w:tcPr>
          <w:p w14:paraId="32B6BA11" w14:textId="77777777" w:rsidR="00832BD1" w:rsidRPr="00594D5C" w:rsidRDefault="00832BD1" w:rsidP="00D10B51">
            <w:pPr>
              <w:spacing w:before="40" w:after="40"/>
              <w:rPr>
                <w:rFonts w:ascii="Arial" w:hAnsi="Arial" w:cs="Arial"/>
                <w:b/>
                <w:bCs/>
                <w:color w:val="FFFFFF" w:themeColor="background1"/>
                <w:sz w:val="22"/>
                <w:szCs w:val="22"/>
              </w:rPr>
            </w:pPr>
            <w:r>
              <w:rPr>
                <w:rFonts w:ascii="Arial" w:hAnsi="Arial" w:cs="Arial"/>
                <w:b/>
                <w:bCs/>
                <w:color w:val="FFFFFF" w:themeColor="background1"/>
                <w:sz w:val="22"/>
                <w:szCs w:val="22"/>
              </w:rPr>
              <w:t>Company</w:t>
            </w:r>
          </w:p>
        </w:tc>
      </w:tr>
      <w:tr w:rsidR="005D093E" w:rsidRPr="00DC5D12" w14:paraId="435A09F1" w14:textId="77777777" w:rsidTr="005D093E">
        <w:trPr>
          <w:trHeight w:val="295"/>
        </w:trPr>
        <w:tc>
          <w:tcPr>
            <w:tcW w:w="3005" w:type="dxa"/>
            <w:shd w:val="clear" w:color="auto" w:fill="auto"/>
          </w:tcPr>
          <w:p w14:paraId="1C3F2C92" w14:textId="180C7CA7"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Tony Mason</w:t>
            </w:r>
          </w:p>
        </w:tc>
        <w:tc>
          <w:tcPr>
            <w:tcW w:w="2660" w:type="dxa"/>
            <w:shd w:val="clear" w:color="auto" w:fill="auto"/>
          </w:tcPr>
          <w:p w14:paraId="3E9D9922" w14:textId="3216CB9D" w:rsidR="005D093E" w:rsidRPr="00DC5D12" w:rsidRDefault="005D093E" w:rsidP="005D093E">
            <w:pPr>
              <w:spacing w:before="40" w:after="40"/>
              <w:rPr>
                <w:rFonts w:ascii="Arial" w:hAnsi="Arial" w:cs="Arial"/>
                <w:bCs/>
                <w:sz w:val="22"/>
                <w:szCs w:val="22"/>
              </w:rPr>
            </w:pPr>
            <w:proofErr w:type="spellStart"/>
            <w:r w:rsidRPr="00DC5D12">
              <w:rPr>
                <w:rFonts w:ascii="Arial" w:hAnsi="Arial" w:cs="Arial"/>
                <w:bCs/>
                <w:sz w:val="22"/>
                <w:szCs w:val="22"/>
              </w:rPr>
              <w:t>TM</w:t>
            </w:r>
            <w:r>
              <w:rPr>
                <w:rFonts w:ascii="Arial" w:hAnsi="Arial" w:cs="Arial"/>
                <w:bCs/>
                <w:sz w:val="22"/>
                <w:szCs w:val="22"/>
              </w:rPr>
              <w:t>n</w:t>
            </w:r>
            <w:proofErr w:type="spellEnd"/>
          </w:p>
        </w:tc>
        <w:tc>
          <w:tcPr>
            <w:tcW w:w="3351" w:type="dxa"/>
            <w:shd w:val="clear" w:color="auto" w:fill="auto"/>
          </w:tcPr>
          <w:p w14:paraId="3F087AC1" w14:textId="2F8E21AC" w:rsidR="005D093E" w:rsidRPr="00DC5D12" w:rsidRDefault="005D093E" w:rsidP="005D093E">
            <w:pPr>
              <w:spacing w:before="40" w:after="40"/>
              <w:rPr>
                <w:rFonts w:ascii="Arial" w:hAnsi="Arial" w:cs="Arial"/>
                <w:bCs/>
                <w:sz w:val="22"/>
                <w:szCs w:val="22"/>
              </w:rPr>
            </w:pPr>
            <w:r w:rsidRPr="00DC5D12">
              <w:rPr>
                <w:rFonts w:ascii="Arial" w:hAnsi="Arial" w:cs="Arial"/>
                <w:bCs/>
                <w:sz w:val="22"/>
                <w:szCs w:val="22"/>
              </w:rPr>
              <w:t>Siemens</w:t>
            </w:r>
          </w:p>
        </w:tc>
      </w:tr>
      <w:tr w:rsidR="005D093E" w:rsidRPr="00DC5D12" w14:paraId="2F78F6B7" w14:textId="77777777" w:rsidTr="00C40E08">
        <w:tc>
          <w:tcPr>
            <w:tcW w:w="3005" w:type="dxa"/>
            <w:shd w:val="clear" w:color="auto" w:fill="auto"/>
          </w:tcPr>
          <w:p w14:paraId="1A20B7E4" w14:textId="283419A0"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Freddy Alcazar</w:t>
            </w:r>
          </w:p>
        </w:tc>
        <w:tc>
          <w:tcPr>
            <w:tcW w:w="2660" w:type="dxa"/>
            <w:shd w:val="clear" w:color="auto" w:fill="auto"/>
          </w:tcPr>
          <w:p w14:paraId="743B70FA" w14:textId="71C7E690"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FA</w:t>
            </w:r>
          </w:p>
        </w:tc>
        <w:tc>
          <w:tcPr>
            <w:tcW w:w="3351" w:type="dxa"/>
            <w:shd w:val="clear" w:color="auto" w:fill="auto"/>
          </w:tcPr>
          <w:p w14:paraId="276A2E25" w14:textId="1CE5218B"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Jenbacher</w:t>
            </w:r>
          </w:p>
        </w:tc>
      </w:tr>
      <w:tr w:rsidR="005D093E" w:rsidRPr="00DC5D12" w14:paraId="2FC75159" w14:textId="77777777" w:rsidTr="00C40E08">
        <w:tc>
          <w:tcPr>
            <w:tcW w:w="3005" w:type="dxa"/>
            <w:shd w:val="clear" w:color="auto" w:fill="auto"/>
          </w:tcPr>
          <w:p w14:paraId="2FE4D652" w14:textId="4097D867"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Claire</w:t>
            </w:r>
            <w:r w:rsidR="00C13F53" w:rsidRPr="00884F61">
              <w:rPr>
                <w:rFonts w:ascii="Arial" w:hAnsi="Arial" w:cs="Arial"/>
                <w:bCs/>
                <w:sz w:val="22"/>
                <w:szCs w:val="22"/>
              </w:rPr>
              <w:t xml:space="preserve"> Enstone</w:t>
            </w:r>
          </w:p>
        </w:tc>
        <w:tc>
          <w:tcPr>
            <w:tcW w:w="2660" w:type="dxa"/>
            <w:shd w:val="clear" w:color="auto" w:fill="auto"/>
          </w:tcPr>
          <w:p w14:paraId="78FEE5BF" w14:textId="3BD4D2C2" w:rsidR="005D093E" w:rsidRPr="00884F61" w:rsidRDefault="00347231" w:rsidP="005D093E">
            <w:pPr>
              <w:spacing w:before="40" w:after="40"/>
              <w:rPr>
                <w:rFonts w:ascii="Arial" w:hAnsi="Arial" w:cs="Arial"/>
                <w:bCs/>
                <w:sz w:val="22"/>
                <w:szCs w:val="22"/>
              </w:rPr>
            </w:pPr>
            <w:r w:rsidRPr="00884F61">
              <w:rPr>
                <w:rFonts w:ascii="Arial" w:hAnsi="Arial" w:cs="Arial"/>
                <w:bCs/>
                <w:sz w:val="22"/>
                <w:szCs w:val="22"/>
              </w:rPr>
              <w:t>CE</w:t>
            </w:r>
          </w:p>
        </w:tc>
        <w:tc>
          <w:tcPr>
            <w:tcW w:w="3351" w:type="dxa"/>
            <w:shd w:val="clear" w:color="auto" w:fill="auto"/>
          </w:tcPr>
          <w:p w14:paraId="65C0C80C" w14:textId="3BCC5677" w:rsidR="005D093E" w:rsidRPr="00884F61" w:rsidRDefault="00884F61" w:rsidP="005D093E">
            <w:pPr>
              <w:spacing w:before="40" w:after="40"/>
              <w:rPr>
                <w:rFonts w:ascii="Arial" w:hAnsi="Arial" w:cs="Arial"/>
                <w:bCs/>
                <w:sz w:val="22"/>
                <w:szCs w:val="22"/>
              </w:rPr>
            </w:pPr>
            <w:r w:rsidRPr="00884F61">
              <w:rPr>
                <w:rFonts w:ascii="Arial" w:hAnsi="Arial" w:cs="Arial"/>
                <w:bCs/>
                <w:sz w:val="22"/>
                <w:szCs w:val="22"/>
              </w:rPr>
              <w:t>Eco2Solar</w:t>
            </w:r>
          </w:p>
        </w:tc>
      </w:tr>
      <w:tr w:rsidR="005D093E" w:rsidRPr="00DC5D12" w14:paraId="3AB6D072" w14:textId="77777777" w:rsidTr="00C40E08">
        <w:tc>
          <w:tcPr>
            <w:tcW w:w="3005" w:type="dxa"/>
            <w:shd w:val="clear" w:color="auto" w:fill="auto"/>
          </w:tcPr>
          <w:p w14:paraId="403F9F84" w14:textId="14054D82"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Steve Somerville</w:t>
            </w:r>
          </w:p>
        </w:tc>
        <w:tc>
          <w:tcPr>
            <w:tcW w:w="2660" w:type="dxa"/>
            <w:shd w:val="clear" w:color="auto" w:fill="auto"/>
          </w:tcPr>
          <w:p w14:paraId="63D75E7F" w14:textId="711E00F1" w:rsidR="005D093E" w:rsidRPr="00884F61" w:rsidRDefault="00347231" w:rsidP="005D093E">
            <w:pPr>
              <w:spacing w:before="40" w:after="40"/>
              <w:rPr>
                <w:rFonts w:ascii="Arial" w:hAnsi="Arial" w:cs="Arial"/>
                <w:bCs/>
                <w:sz w:val="22"/>
                <w:szCs w:val="22"/>
              </w:rPr>
            </w:pPr>
            <w:r w:rsidRPr="00884F61">
              <w:rPr>
                <w:rFonts w:ascii="Arial" w:hAnsi="Arial" w:cs="Arial"/>
                <w:bCs/>
                <w:sz w:val="22"/>
                <w:szCs w:val="22"/>
              </w:rPr>
              <w:t>SS</w:t>
            </w:r>
          </w:p>
        </w:tc>
        <w:tc>
          <w:tcPr>
            <w:tcW w:w="3351" w:type="dxa"/>
            <w:shd w:val="clear" w:color="auto" w:fill="auto"/>
          </w:tcPr>
          <w:p w14:paraId="58511C48" w14:textId="294B2A99" w:rsidR="005D093E" w:rsidRPr="00884F61" w:rsidRDefault="00347231" w:rsidP="005D093E">
            <w:pPr>
              <w:spacing w:before="40" w:after="40"/>
              <w:rPr>
                <w:rFonts w:ascii="Arial" w:hAnsi="Arial" w:cs="Arial"/>
                <w:bCs/>
                <w:sz w:val="22"/>
                <w:szCs w:val="22"/>
              </w:rPr>
            </w:pPr>
            <w:r w:rsidRPr="00884F61">
              <w:rPr>
                <w:rFonts w:ascii="Arial" w:hAnsi="Arial" w:cs="Arial"/>
                <w:bCs/>
                <w:sz w:val="22"/>
                <w:szCs w:val="22"/>
              </w:rPr>
              <w:t>SPE Electrical Ltd</w:t>
            </w:r>
          </w:p>
        </w:tc>
      </w:tr>
      <w:tr w:rsidR="00020890" w:rsidRPr="00DC5D12" w14:paraId="0C2AEEB7" w14:textId="77777777" w:rsidTr="00C40E08">
        <w:tc>
          <w:tcPr>
            <w:tcW w:w="3005" w:type="dxa"/>
            <w:shd w:val="clear" w:color="auto" w:fill="auto"/>
          </w:tcPr>
          <w:p w14:paraId="63B1B859" w14:textId="10EEDFF5" w:rsidR="00020890" w:rsidRPr="00884F61" w:rsidRDefault="00020890" w:rsidP="005D093E">
            <w:pPr>
              <w:spacing w:before="40" w:after="40"/>
              <w:rPr>
                <w:rFonts w:ascii="Arial" w:hAnsi="Arial" w:cs="Arial"/>
                <w:bCs/>
                <w:sz w:val="22"/>
                <w:szCs w:val="22"/>
              </w:rPr>
            </w:pPr>
            <w:r w:rsidRPr="00884F61">
              <w:rPr>
                <w:rFonts w:ascii="Arial" w:hAnsi="Arial" w:cs="Arial"/>
                <w:bCs/>
                <w:sz w:val="22"/>
                <w:szCs w:val="22"/>
              </w:rPr>
              <w:t>Sean Whittaker</w:t>
            </w:r>
          </w:p>
        </w:tc>
        <w:tc>
          <w:tcPr>
            <w:tcW w:w="2660" w:type="dxa"/>
            <w:shd w:val="clear" w:color="auto" w:fill="auto"/>
          </w:tcPr>
          <w:p w14:paraId="33FA191B" w14:textId="5B60FE4F" w:rsidR="00020890" w:rsidRPr="00884F61" w:rsidRDefault="00020890" w:rsidP="005D093E">
            <w:pPr>
              <w:spacing w:before="40" w:after="40"/>
              <w:rPr>
                <w:rFonts w:ascii="Arial" w:hAnsi="Arial" w:cs="Arial"/>
                <w:bCs/>
                <w:sz w:val="22"/>
                <w:szCs w:val="22"/>
              </w:rPr>
            </w:pPr>
            <w:r w:rsidRPr="00884F61">
              <w:rPr>
                <w:rFonts w:ascii="Arial" w:hAnsi="Arial" w:cs="Arial"/>
                <w:bCs/>
                <w:sz w:val="22"/>
                <w:szCs w:val="22"/>
              </w:rPr>
              <w:t>SW</w:t>
            </w:r>
          </w:p>
        </w:tc>
        <w:tc>
          <w:tcPr>
            <w:tcW w:w="3351" w:type="dxa"/>
            <w:shd w:val="clear" w:color="auto" w:fill="auto"/>
          </w:tcPr>
          <w:p w14:paraId="1CA1F46E" w14:textId="726DFC37" w:rsidR="00020890" w:rsidRPr="00884F61" w:rsidRDefault="00020890" w:rsidP="005D093E">
            <w:pPr>
              <w:spacing w:before="40" w:after="40"/>
              <w:rPr>
                <w:rFonts w:ascii="Arial" w:hAnsi="Arial" w:cs="Arial"/>
                <w:bCs/>
                <w:sz w:val="22"/>
                <w:szCs w:val="22"/>
              </w:rPr>
            </w:pPr>
            <w:r w:rsidRPr="00884F61">
              <w:rPr>
                <w:rFonts w:ascii="Arial" w:hAnsi="Arial" w:cs="Arial"/>
                <w:bCs/>
                <w:sz w:val="22"/>
                <w:szCs w:val="22"/>
              </w:rPr>
              <w:t>Moixa</w:t>
            </w:r>
          </w:p>
        </w:tc>
      </w:tr>
    </w:tbl>
    <w:p w14:paraId="393EE0BF" w14:textId="22C2C085" w:rsidR="00BF662C" w:rsidRPr="00DC5D12" w:rsidRDefault="00BF662C" w:rsidP="00D10B51">
      <w:pPr>
        <w:keepNext/>
        <w:rPr>
          <w:rFonts w:ascii="Arial Black" w:hAnsi="Arial Black" w:cs="Arial"/>
          <w:b/>
          <w:bCs/>
          <w:spacing w:val="30"/>
          <w:sz w:val="22"/>
          <w:szCs w:val="22"/>
        </w:rPr>
      </w:pPr>
    </w:p>
    <w:p w14:paraId="6D9AE9B7" w14:textId="2EC0E5DB" w:rsidR="00832BD1" w:rsidRPr="00DC5D12" w:rsidRDefault="00832BD1" w:rsidP="00D10B51">
      <w:pPr>
        <w:keepNext/>
        <w:rPr>
          <w:rFonts w:ascii="Arial Black" w:hAnsi="Arial Black" w:cs="Arial"/>
          <w:b/>
          <w:bCs/>
          <w:spacing w:val="30"/>
          <w:sz w:val="22"/>
          <w:szCs w:val="22"/>
        </w:rPr>
      </w:pPr>
      <w:r w:rsidRPr="00DC5D12">
        <w:rPr>
          <w:rFonts w:ascii="Arial Black" w:hAnsi="Arial Black" w:cs="Arial"/>
          <w:b/>
          <w:bCs/>
          <w:spacing w:val="30"/>
          <w:sz w:val="22"/>
          <w:szCs w:val="22"/>
        </w:rPr>
        <w:t xml:space="preserve">Apologies: </w:t>
      </w:r>
    </w:p>
    <w:p w14:paraId="6B050FCF" w14:textId="77777777" w:rsidR="00832BD1" w:rsidRPr="00DC5D12" w:rsidRDefault="00832BD1" w:rsidP="00D10B51">
      <w:pPr>
        <w:keepNext/>
        <w:rPr>
          <w:rFonts w:ascii="Arial" w:hAnsi="Arial" w:cs="Arial"/>
          <w:b/>
          <w:bCs/>
          <w:sz w:val="22"/>
          <w:szCs w:val="22"/>
        </w:rPr>
      </w:pPr>
    </w:p>
    <w:tbl>
      <w:tblPr>
        <w:tblStyle w:val="TableGrid"/>
        <w:tblW w:w="0" w:type="auto"/>
        <w:tblLook w:val="04A0" w:firstRow="1" w:lastRow="0" w:firstColumn="1" w:lastColumn="0" w:noHBand="0" w:noVBand="1"/>
      </w:tblPr>
      <w:tblGrid>
        <w:gridCol w:w="3005"/>
        <w:gridCol w:w="2660"/>
        <w:gridCol w:w="3351"/>
      </w:tblGrid>
      <w:tr w:rsidR="00832BD1" w:rsidRPr="00DC5D12" w14:paraId="4E1F29CA" w14:textId="77777777" w:rsidTr="00C578ED">
        <w:trPr>
          <w:tblHeader/>
        </w:trPr>
        <w:tc>
          <w:tcPr>
            <w:tcW w:w="3005" w:type="dxa"/>
            <w:shd w:val="clear" w:color="auto" w:fill="00598E"/>
          </w:tcPr>
          <w:p w14:paraId="3C3C5BA1"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Name</w:t>
            </w:r>
          </w:p>
        </w:tc>
        <w:tc>
          <w:tcPr>
            <w:tcW w:w="2660" w:type="dxa"/>
            <w:shd w:val="clear" w:color="auto" w:fill="00598E"/>
          </w:tcPr>
          <w:p w14:paraId="72940AD3"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Initial</w:t>
            </w:r>
          </w:p>
        </w:tc>
        <w:tc>
          <w:tcPr>
            <w:tcW w:w="3351" w:type="dxa"/>
            <w:shd w:val="clear" w:color="auto" w:fill="00598E"/>
          </w:tcPr>
          <w:p w14:paraId="34702A9A" w14:textId="77777777" w:rsidR="00832BD1" w:rsidRPr="00884F61" w:rsidRDefault="00832BD1" w:rsidP="00D10B51">
            <w:pPr>
              <w:spacing w:before="40" w:after="40"/>
              <w:rPr>
                <w:rFonts w:ascii="Arial" w:hAnsi="Arial" w:cs="Arial"/>
                <w:b/>
                <w:bCs/>
                <w:color w:val="FFFFFF" w:themeColor="background1"/>
                <w:sz w:val="22"/>
                <w:szCs w:val="22"/>
              </w:rPr>
            </w:pPr>
            <w:r w:rsidRPr="00884F61">
              <w:rPr>
                <w:rFonts w:ascii="Arial" w:hAnsi="Arial" w:cs="Arial"/>
                <w:b/>
                <w:bCs/>
                <w:color w:val="FFFFFF" w:themeColor="background1"/>
                <w:sz w:val="22"/>
                <w:szCs w:val="22"/>
              </w:rPr>
              <w:t>Company</w:t>
            </w:r>
          </w:p>
        </w:tc>
      </w:tr>
      <w:tr w:rsidR="005D093E" w:rsidRPr="00DC5D12" w14:paraId="70F663FC" w14:textId="77777777" w:rsidTr="00C40E08">
        <w:tc>
          <w:tcPr>
            <w:tcW w:w="3005" w:type="dxa"/>
            <w:shd w:val="clear" w:color="auto" w:fill="FFFFFF" w:themeFill="background1"/>
          </w:tcPr>
          <w:p w14:paraId="35079F58" w14:textId="6D89C3DA"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Dick Allen</w:t>
            </w:r>
          </w:p>
        </w:tc>
        <w:tc>
          <w:tcPr>
            <w:tcW w:w="2660" w:type="dxa"/>
            <w:shd w:val="clear" w:color="auto" w:fill="FFFFFF" w:themeFill="background1"/>
          </w:tcPr>
          <w:p w14:paraId="0078BB47" w14:textId="592B6F37"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DA</w:t>
            </w:r>
          </w:p>
        </w:tc>
        <w:tc>
          <w:tcPr>
            <w:tcW w:w="3351" w:type="dxa"/>
            <w:shd w:val="clear" w:color="auto" w:fill="FFFFFF" w:themeFill="background1"/>
          </w:tcPr>
          <w:p w14:paraId="32B55122" w14:textId="725675E8"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BHA</w:t>
            </w:r>
          </w:p>
        </w:tc>
      </w:tr>
      <w:tr w:rsidR="005D093E" w:rsidRPr="00DC5D12" w14:paraId="052CD351" w14:textId="77777777" w:rsidTr="00C40E08">
        <w:tc>
          <w:tcPr>
            <w:tcW w:w="3005" w:type="dxa"/>
            <w:shd w:val="clear" w:color="auto" w:fill="FFFFFF" w:themeFill="background1"/>
          </w:tcPr>
          <w:p w14:paraId="654B84D2" w14:textId="08B66EA4"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Konstantinos Pierros</w:t>
            </w:r>
          </w:p>
        </w:tc>
        <w:tc>
          <w:tcPr>
            <w:tcW w:w="2660" w:type="dxa"/>
            <w:shd w:val="clear" w:color="auto" w:fill="FFFFFF" w:themeFill="background1"/>
          </w:tcPr>
          <w:p w14:paraId="1D335C62" w14:textId="3E359AB0"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KP</w:t>
            </w:r>
          </w:p>
        </w:tc>
        <w:tc>
          <w:tcPr>
            <w:tcW w:w="3351" w:type="dxa"/>
            <w:shd w:val="clear" w:color="auto" w:fill="FFFFFF" w:themeFill="background1"/>
          </w:tcPr>
          <w:p w14:paraId="566BEB40" w14:textId="0A59EBE6" w:rsidR="005D093E" w:rsidRPr="00884F61" w:rsidRDefault="005D093E" w:rsidP="005D093E">
            <w:pPr>
              <w:spacing w:before="40" w:after="40"/>
              <w:rPr>
                <w:rFonts w:ascii="Arial" w:hAnsi="Arial" w:cs="Arial"/>
                <w:bCs/>
                <w:sz w:val="22"/>
                <w:szCs w:val="22"/>
              </w:rPr>
            </w:pPr>
            <w:proofErr w:type="spellStart"/>
            <w:r w:rsidRPr="00884F61">
              <w:rPr>
                <w:rFonts w:ascii="Arial" w:hAnsi="Arial" w:cs="Arial"/>
                <w:bCs/>
                <w:sz w:val="22"/>
                <w:szCs w:val="22"/>
              </w:rPr>
              <w:t>Enecon</w:t>
            </w:r>
            <w:proofErr w:type="spellEnd"/>
          </w:p>
        </w:tc>
      </w:tr>
      <w:tr w:rsidR="005D093E" w:rsidRPr="00DC5D12" w14:paraId="08F946CA" w14:textId="77777777" w:rsidTr="00C40E08">
        <w:tc>
          <w:tcPr>
            <w:tcW w:w="3005" w:type="dxa"/>
            <w:shd w:val="clear" w:color="auto" w:fill="FFFFFF" w:themeFill="background1"/>
          </w:tcPr>
          <w:p w14:paraId="2DF73DAB" w14:textId="1EACE02D"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Hui Heng</w:t>
            </w:r>
          </w:p>
        </w:tc>
        <w:tc>
          <w:tcPr>
            <w:tcW w:w="2660" w:type="dxa"/>
            <w:shd w:val="clear" w:color="auto" w:fill="FFFFFF" w:themeFill="background1"/>
          </w:tcPr>
          <w:p w14:paraId="010598D9" w14:textId="6920F1D1"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HH</w:t>
            </w:r>
          </w:p>
        </w:tc>
        <w:tc>
          <w:tcPr>
            <w:tcW w:w="3351" w:type="dxa"/>
            <w:shd w:val="clear" w:color="auto" w:fill="FFFFFF" w:themeFill="background1"/>
          </w:tcPr>
          <w:p w14:paraId="4EC57A7F" w14:textId="2FE9C61A"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SSEN</w:t>
            </w:r>
          </w:p>
        </w:tc>
      </w:tr>
      <w:tr w:rsidR="005D093E" w:rsidRPr="00DC5D12" w14:paraId="39F896A7" w14:textId="77777777" w:rsidTr="00C40E08">
        <w:tc>
          <w:tcPr>
            <w:tcW w:w="3005" w:type="dxa"/>
            <w:shd w:val="clear" w:color="auto" w:fill="FFFFFF" w:themeFill="background1"/>
          </w:tcPr>
          <w:p w14:paraId="17F57976" w14:textId="4C33AED7"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lastRenderedPageBreak/>
              <w:t>Peter Twomey</w:t>
            </w:r>
          </w:p>
        </w:tc>
        <w:tc>
          <w:tcPr>
            <w:tcW w:w="2660" w:type="dxa"/>
            <w:shd w:val="clear" w:color="auto" w:fill="FFFFFF" w:themeFill="background1"/>
          </w:tcPr>
          <w:p w14:paraId="3F415372" w14:textId="75C74193"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PT</w:t>
            </w:r>
          </w:p>
        </w:tc>
        <w:tc>
          <w:tcPr>
            <w:tcW w:w="3351" w:type="dxa"/>
            <w:shd w:val="clear" w:color="auto" w:fill="FFFFFF" w:themeFill="background1"/>
          </w:tcPr>
          <w:p w14:paraId="482B235E" w14:textId="782B8B93"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Electricity North West</w:t>
            </w:r>
          </w:p>
        </w:tc>
      </w:tr>
      <w:tr w:rsidR="005D093E" w:rsidRPr="00DC5D12" w14:paraId="6F04B1EC" w14:textId="77777777" w:rsidTr="00C40E08">
        <w:tc>
          <w:tcPr>
            <w:tcW w:w="3005" w:type="dxa"/>
            <w:shd w:val="clear" w:color="auto" w:fill="FFFFFF" w:themeFill="background1"/>
          </w:tcPr>
          <w:p w14:paraId="70AD07CE" w14:textId="39968B40"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Tim Moore</w:t>
            </w:r>
          </w:p>
        </w:tc>
        <w:tc>
          <w:tcPr>
            <w:tcW w:w="2660" w:type="dxa"/>
            <w:shd w:val="clear" w:color="auto" w:fill="FFFFFF" w:themeFill="background1"/>
          </w:tcPr>
          <w:p w14:paraId="39115FA0" w14:textId="5F68F209" w:rsidR="005D093E" w:rsidRPr="00884F61" w:rsidRDefault="005D093E" w:rsidP="005D093E">
            <w:pPr>
              <w:spacing w:before="40" w:after="40"/>
              <w:rPr>
                <w:rFonts w:ascii="Arial" w:hAnsi="Arial" w:cs="Arial"/>
                <w:bCs/>
                <w:sz w:val="22"/>
                <w:szCs w:val="22"/>
              </w:rPr>
            </w:pPr>
            <w:proofErr w:type="spellStart"/>
            <w:r w:rsidRPr="00884F61">
              <w:rPr>
                <w:rFonts w:ascii="Arial" w:hAnsi="Arial" w:cs="Arial"/>
                <w:bCs/>
                <w:sz w:val="22"/>
                <w:szCs w:val="22"/>
              </w:rPr>
              <w:t>TMr</w:t>
            </w:r>
            <w:proofErr w:type="spellEnd"/>
          </w:p>
        </w:tc>
        <w:tc>
          <w:tcPr>
            <w:tcW w:w="3351" w:type="dxa"/>
            <w:shd w:val="clear" w:color="auto" w:fill="FFFFFF" w:themeFill="background1"/>
          </w:tcPr>
          <w:p w14:paraId="6A8E4547" w14:textId="581A30AA"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UKPN</w:t>
            </w:r>
          </w:p>
        </w:tc>
      </w:tr>
      <w:tr w:rsidR="005D093E" w:rsidRPr="00DC5D12" w14:paraId="09FE0A33" w14:textId="77777777" w:rsidTr="00C40E08">
        <w:tc>
          <w:tcPr>
            <w:tcW w:w="3005" w:type="dxa"/>
            <w:shd w:val="clear" w:color="auto" w:fill="FFFFFF" w:themeFill="background1"/>
          </w:tcPr>
          <w:p w14:paraId="13EF3F9F" w14:textId="3C3C36EE"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Carwyn Grange</w:t>
            </w:r>
          </w:p>
        </w:tc>
        <w:tc>
          <w:tcPr>
            <w:tcW w:w="2660" w:type="dxa"/>
            <w:shd w:val="clear" w:color="auto" w:fill="FFFFFF" w:themeFill="background1"/>
          </w:tcPr>
          <w:p w14:paraId="5C6877A6" w14:textId="6D1421D9"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CG</w:t>
            </w:r>
          </w:p>
        </w:tc>
        <w:tc>
          <w:tcPr>
            <w:tcW w:w="3351" w:type="dxa"/>
            <w:shd w:val="clear" w:color="auto" w:fill="FFFFFF" w:themeFill="background1"/>
          </w:tcPr>
          <w:p w14:paraId="2EC300AF" w14:textId="3863766C"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Conrad Energy</w:t>
            </w:r>
          </w:p>
        </w:tc>
      </w:tr>
      <w:tr w:rsidR="005D093E" w:rsidRPr="00DC5D12" w14:paraId="3F7F144C" w14:textId="77777777" w:rsidTr="00C40E08">
        <w:tc>
          <w:tcPr>
            <w:tcW w:w="3005" w:type="dxa"/>
            <w:shd w:val="clear" w:color="auto" w:fill="FFFFFF" w:themeFill="background1"/>
          </w:tcPr>
          <w:p w14:paraId="65901397" w14:textId="2187C558"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Martin Davis</w:t>
            </w:r>
          </w:p>
        </w:tc>
        <w:tc>
          <w:tcPr>
            <w:tcW w:w="2660" w:type="dxa"/>
            <w:shd w:val="clear" w:color="auto" w:fill="FFFFFF" w:themeFill="background1"/>
          </w:tcPr>
          <w:p w14:paraId="634C746D" w14:textId="70AA8D3E"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MD</w:t>
            </w:r>
          </w:p>
        </w:tc>
        <w:tc>
          <w:tcPr>
            <w:tcW w:w="3351" w:type="dxa"/>
            <w:shd w:val="clear" w:color="auto" w:fill="FFFFFF" w:themeFill="background1"/>
          </w:tcPr>
          <w:p w14:paraId="071B5B02" w14:textId="59F98047"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Viridor</w:t>
            </w:r>
          </w:p>
        </w:tc>
      </w:tr>
      <w:tr w:rsidR="005D093E" w:rsidRPr="00DC5D12" w14:paraId="23376772" w14:textId="77777777" w:rsidTr="00C40E08">
        <w:tc>
          <w:tcPr>
            <w:tcW w:w="3005" w:type="dxa"/>
            <w:shd w:val="clear" w:color="auto" w:fill="FFFFFF" w:themeFill="background1"/>
          </w:tcPr>
          <w:p w14:paraId="3966D93E" w14:textId="766A7AFE"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Luis Mayor</w:t>
            </w:r>
          </w:p>
        </w:tc>
        <w:tc>
          <w:tcPr>
            <w:tcW w:w="2660" w:type="dxa"/>
            <w:shd w:val="clear" w:color="auto" w:fill="FFFFFF" w:themeFill="background1"/>
          </w:tcPr>
          <w:p w14:paraId="39A8FDC9" w14:textId="6DFD591B"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LM</w:t>
            </w:r>
          </w:p>
        </w:tc>
        <w:tc>
          <w:tcPr>
            <w:tcW w:w="3351" w:type="dxa"/>
            <w:shd w:val="clear" w:color="auto" w:fill="FFFFFF" w:themeFill="background1"/>
          </w:tcPr>
          <w:p w14:paraId="231CCED4" w14:textId="2B50644F"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PSE2 Consulting</w:t>
            </w:r>
          </w:p>
        </w:tc>
      </w:tr>
      <w:tr w:rsidR="005D093E" w:rsidRPr="00DC5D12" w14:paraId="13BE886D" w14:textId="77777777" w:rsidTr="00C40E08">
        <w:tc>
          <w:tcPr>
            <w:tcW w:w="3005" w:type="dxa"/>
            <w:shd w:val="clear" w:color="auto" w:fill="FFFFFF" w:themeFill="background1"/>
          </w:tcPr>
          <w:p w14:paraId="64CD0B95" w14:textId="0F847B6B"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Paul Carpenter</w:t>
            </w:r>
          </w:p>
        </w:tc>
        <w:tc>
          <w:tcPr>
            <w:tcW w:w="2660" w:type="dxa"/>
            <w:shd w:val="clear" w:color="auto" w:fill="FFFFFF" w:themeFill="background1"/>
          </w:tcPr>
          <w:p w14:paraId="29425009" w14:textId="687F65BA"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PC</w:t>
            </w:r>
          </w:p>
        </w:tc>
        <w:tc>
          <w:tcPr>
            <w:tcW w:w="3351" w:type="dxa"/>
            <w:shd w:val="clear" w:color="auto" w:fill="FFFFFF" w:themeFill="background1"/>
          </w:tcPr>
          <w:p w14:paraId="70053B3D" w14:textId="7A6E70B3"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Solis</w:t>
            </w:r>
          </w:p>
        </w:tc>
      </w:tr>
      <w:tr w:rsidR="005D093E" w:rsidRPr="00DC5D12" w14:paraId="35E769BE" w14:textId="77777777" w:rsidTr="00C40E08">
        <w:tc>
          <w:tcPr>
            <w:tcW w:w="3005" w:type="dxa"/>
            <w:shd w:val="clear" w:color="auto" w:fill="FFFFFF" w:themeFill="background1"/>
          </w:tcPr>
          <w:p w14:paraId="643FCC11" w14:textId="52EC0A23"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John Ruddock</w:t>
            </w:r>
          </w:p>
        </w:tc>
        <w:tc>
          <w:tcPr>
            <w:tcW w:w="2660" w:type="dxa"/>
            <w:shd w:val="clear" w:color="auto" w:fill="FFFFFF" w:themeFill="background1"/>
          </w:tcPr>
          <w:p w14:paraId="7E8492A5" w14:textId="444DB635"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JR</w:t>
            </w:r>
          </w:p>
        </w:tc>
        <w:tc>
          <w:tcPr>
            <w:tcW w:w="3351" w:type="dxa"/>
            <w:shd w:val="clear" w:color="auto" w:fill="FFFFFF" w:themeFill="background1"/>
          </w:tcPr>
          <w:p w14:paraId="3EFAC86A" w14:textId="7453F2C1" w:rsidR="005D093E" w:rsidRPr="00884F61" w:rsidRDefault="005D093E" w:rsidP="005D093E">
            <w:pPr>
              <w:spacing w:before="40" w:after="40"/>
              <w:rPr>
                <w:rFonts w:ascii="Arial" w:hAnsi="Arial" w:cs="Arial"/>
                <w:bCs/>
                <w:sz w:val="22"/>
                <w:szCs w:val="22"/>
              </w:rPr>
            </w:pPr>
            <w:r w:rsidRPr="00884F61">
              <w:rPr>
                <w:rFonts w:ascii="Arial" w:hAnsi="Arial" w:cs="Arial"/>
                <w:bCs/>
                <w:sz w:val="22"/>
                <w:szCs w:val="22"/>
              </w:rPr>
              <w:t>Deepsea</w:t>
            </w:r>
          </w:p>
        </w:tc>
      </w:tr>
    </w:tbl>
    <w:p w14:paraId="3CEBB44E" w14:textId="77777777" w:rsidR="00832BD1" w:rsidRDefault="00832BD1" w:rsidP="00D10B51">
      <w:pPr>
        <w:spacing w:line="276" w:lineRule="auto"/>
        <w:rPr>
          <w:rFonts w:ascii="Arial" w:hAnsi="Arial" w:cs="Arial"/>
          <w:b/>
          <w:bCs/>
          <w:sz w:val="22"/>
          <w:szCs w:val="22"/>
          <w:u w:val="single"/>
        </w:rPr>
      </w:pPr>
    </w:p>
    <w:p w14:paraId="246481B2" w14:textId="77777777" w:rsidR="00EE3F00" w:rsidRDefault="00EE3F00">
      <w:pPr>
        <w:rPr>
          <w:rFonts w:ascii="Arial Black" w:hAnsi="Arial Black" w:cs="Arial"/>
          <w:b/>
          <w:color w:val="000000"/>
          <w:spacing w:val="30"/>
          <w:sz w:val="22"/>
          <w:szCs w:val="22"/>
        </w:rPr>
      </w:pPr>
      <w:r>
        <w:rPr>
          <w:rFonts w:ascii="Arial Black" w:hAnsi="Arial Black" w:cs="Arial"/>
          <w:b/>
          <w:color w:val="000000"/>
          <w:spacing w:val="30"/>
          <w:sz w:val="22"/>
          <w:szCs w:val="22"/>
        </w:rPr>
        <w:br w:type="page"/>
      </w:r>
    </w:p>
    <w:p w14:paraId="5D06A080" w14:textId="49E2FF2F" w:rsidR="00447E92" w:rsidRPr="001F3B5C" w:rsidRDefault="006F37B9" w:rsidP="00D10B51">
      <w:pPr>
        <w:rPr>
          <w:rFonts w:ascii="Arial Black" w:hAnsi="Arial Black" w:cs="Arial"/>
          <w:color w:val="000000"/>
          <w:spacing w:val="30"/>
          <w:sz w:val="22"/>
          <w:szCs w:val="22"/>
        </w:rPr>
      </w:pPr>
      <w:r w:rsidRPr="001F3B5C">
        <w:rPr>
          <w:rFonts w:ascii="Arial Black" w:hAnsi="Arial Black" w:cs="Arial"/>
          <w:b/>
          <w:color w:val="000000"/>
          <w:spacing w:val="30"/>
          <w:sz w:val="22"/>
          <w:szCs w:val="22"/>
        </w:rPr>
        <w:lastRenderedPageBreak/>
        <w:t>ACTIONS</w:t>
      </w:r>
      <w:r w:rsidR="001F3B5C" w:rsidRPr="001F3B5C">
        <w:rPr>
          <w:rFonts w:ascii="Arial Black" w:hAnsi="Arial Black" w:cs="Arial"/>
          <w:b/>
          <w:color w:val="000000"/>
          <w:spacing w:val="30"/>
          <w:sz w:val="22"/>
          <w:szCs w:val="22"/>
        </w:rPr>
        <w:t xml:space="preserve"> LIST</w:t>
      </w:r>
    </w:p>
    <w:p w14:paraId="624842C9" w14:textId="77777777" w:rsidR="001F3B5C" w:rsidRPr="00063A3C" w:rsidRDefault="001F3B5C" w:rsidP="00D10B51">
      <w:pPr>
        <w:spacing w:line="276" w:lineRule="auto"/>
        <w:rPr>
          <w:rFonts w:ascii="Arial" w:hAnsi="Arial" w:cs="Arial"/>
          <w:color w:val="000000"/>
          <w:spacing w:val="-3"/>
          <w:sz w:val="22"/>
          <w:szCs w:val="22"/>
          <w:u w:val="single"/>
        </w:rPr>
      </w:pPr>
    </w:p>
    <w:tbl>
      <w:tblPr>
        <w:tblStyle w:val="TableGrid"/>
        <w:tblpPr w:leftFromText="180" w:rightFromText="180" w:vertAnchor="text" w:tblpY="1"/>
        <w:tblOverlap w:val="never"/>
        <w:tblW w:w="9777" w:type="dxa"/>
        <w:tblLayout w:type="fixed"/>
        <w:tblLook w:val="06A0" w:firstRow="1" w:lastRow="0" w:firstColumn="1" w:lastColumn="0" w:noHBand="1" w:noVBand="1"/>
      </w:tblPr>
      <w:tblGrid>
        <w:gridCol w:w="988"/>
        <w:gridCol w:w="5244"/>
        <w:gridCol w:w="993"/>
        <w:gridCol w:w="1275"/>
        <w:gridCol w:w="1277"/>
      </w:tblGrid>
      <w:tr w:rsidR="006F37B9" w:rsidRPr="00226446" w14:paraId="4B23939C" w14:textId="77777777" w:rsidTr="001F3B5C">
        <w:tc>
          <w:tcPr>
            <w:tcW w:w="988" w:type="dxa"/>
            <w:tcBorders>
              <w:bottom w:val="single" w:sz="4" w:space="0" w:color="000000"/>
            </w:tcBorders>
            <w:shd w:val="clear" w:color="auto" w:fill="00598E"/>
          </w:tcPr>
          <w:p w14:paraId="093715A1" w14:textId="77777777" w:rsidR="006F37B9" w:rsidRPr="00226446" w:rsidRDefault="006F37B9" w:rsidP="00D10B51">
            <w:pPr>
              <w:spacing w:before="40"/>
              <w:rPr>
                <w:rFonts w:ascii="Arial" w:hAnsi="Arial" w:cs="Arial"/>
                <w:b/>
                <w:color w:val="FFFFFF" w:themeColor="background1"/>
                <w:sz w:val="22"/>
                <w:szCs w:val="22"/>
              </w:rPr>
            </w:pPr>
            <w:r>
              <w:rPr>
                <w:rFonts w:ascii="Arial" w:hAnsi="Arial" w:cs="Arial"/>
                <w:b/>
                <w:color w:val="FFFFFF" w:themeColor="background1"/>
                <w:sz w:val="22"/>
                <w:szCs w:val="22"/>
              </w:rPr>
              <w:t>No.</w:t>
            </w:r>
          </w:p>
        </w:tc>
        <w:tc>
          <w:tcPr>
            <w:tcW w:w="5244" w:type="dxa"/>
            <w:tcBorders>
              <w:bottom w:val="single" w:sz="4" w:space="0" w:color="000000"/>
            </w:tcBorders>
            <w:shd w:val="clear" w:color="auto" w:fill="00598E"/>
          </w:tcPr>
          <w:p w14:paraId="21457797" w14:textId="77777777" w:rsidR="006F37B9" w:rsidRPr="00226446" w:rsidRDefault="006F37B9" w:rsidP="00D10B51">
            <w:pPr>
              <w:spacing w:before="40"/>
              <w:rPr>
                <w:rFonts w:ascii="Arial" w:hAnsi="Arial" w:cs="Arial"/>
                <w:b/>
                <w:color w:val="FFFFFF" w:themeColor="background1"/>
                <w:sz w:val="22"/>
                <w:szCs w:val="22"/>
              </w:rPr>
            </w:pPr>
            <w:r>
              <w:rPr>
                <w:rFonts w:ascii="Arial" w:hAnsi="Arial" w:cs="Arial"/>
                <w:b/>
                <w:color w:val="FFFFFF" w:themeColor="background1"/>
                <w:sz w:val="22"/>
                <w:szCs w:val="22"/>
              </w:rPr>
              <w:t>Detail</w:t>
            </w:r>
          </w:p>
        </w:tc>
        <w:tc>
          <w:tcPr>
            <w:tcW w:w="993" w:type="dxa"/>
            <w:tcBorders>
              <w:bottom w:val="single" w:sz="4" w:space="0" w:color="000000"/>
            </w:tcBorders>
            <w:shd w:val="clear" w:color="auto" w:fill="00598E"/>
          </w:tcPr>
          <w:p w14:paraId="010994E1" w14:textId="77777777" w:rsidR="006F37B9" w:rsidRPr="00226446" w:rsidRDefault="006F37B9" w:rsidP="00D10B51">
            <w:pPr>
              <w:spacing w:before="40"/>
              <w:rPr>
                <w:rFonts w:ascii="Arial" w:hAnsi="Arial" w:cs="Arial"/>
                <w:b/>
                <w:color w:val="FFFFFF" w:themeColor="background1"/>
                <w:sz w:val="22"/>
                <w:szCs w:val="22"/>
              </w:rPr>
            </w:pPr>
            <w:r w:rsidRPr="00226446">
              <w:rPr>
                <w:rFonts w:ascii="Arial" w:hAnsi="Arial" w:cs="Arial"/>
                <w:b/>
                <w:color w:val="FFFFFF" w:themeColor="background1"/>
                <w:sz w:val="22"/>
                <w:szCs w:val="22"/>
              </w:rPr>
              <w:t>Leader</w:t>
            </w:r>
          </w:p>
        </w:tc>
        <w:tc>
          <w:tcPr>
            <w:tcW w:w="1275" w:type="dxa"/>
            <w:tcBorders>
              <w:bottom w:val="single" w:sz="4" w:space="0" w:color="000000"/>
            </w:tcBorders>
            <w:shd w:val="clear" w:color="auto" w:fill="00598E"/>
          </w:tcPr>
          <w:p w14:paraId="67A137FB" w14:textId="77777777" w:rsidR="006F37B9" w:rsidRPr="00226446" w:rsidRDefault="006F37B9" w:rsidP="00D10B51">
            <w:pPr>
              <w:spacing w:before="40"/>
              <w:rPr>
                <w:rFonts w:ascii="Arial" w:hAnsi="Arial" w:cs="Arial"/>
                <w:b/>
                <w:color w:val="FFFFFF" w:themeColor="background1"/>
                <w:sz w:val="22"/>
                <w:szCs w:val="22"/>
              </w:rPr>
            </w:pPr>
            <w:r w:rsidRPr="00226446">
              <w:rPr>
                <w:rFonts w:ascii="Arial" w:hAnsi="Arial" w:cs="Arial"/>
                <w:b/>
                <w:color w:val="FFFFFF" w:themeColor="background1"/>
                <w:sz w:val="22"/>
                <w:szCs w:val="22"/>
              </w:rPr>
              <w:t>Date</w:t>
            </w:r>
          </w:p>
          <w:p w14:paraId="2EED7386" w14:textId="77777777" w:rsidR="006F37B9" w:rsidRPr="00226446" w:rsidRDefault="006F37B9" w:rsidP="00D10B51">
            <w:pPr>
              <w:spacing w:before="40"/>
              <w:rPr>
                <w:rFonts w:ascii="Arial" w:hAnsi="Arial" w:cs="Arial"/>
                <w:b/>
                <w:color w:val="FFFFFF" w:themeColor="background1"/>
                <w:sz w:val="22"/>
                <w:szCs w:val="22"/>
              </w:rPr>
            </w:pPr>
          </w:p>
        </w:tc>
        <w:tc>
          <w:tcPr>
            <w:tcW w:w="1277" w:type="dxa"/>
            <w:tcBorders>
              <w:bottom w:val="single" w:sz="4" w:space="0" w:color="000000"/>
            </w:tcBorders>
            <w:shd w:val="clear" w:color="auto" w:fill="00598E"/>
          </w:tcPr>
          <w:p w14:paraId="6675AABA" w14:textId="77777777" w:rsidR="006F37B9" w:rsidRPr="00560F6B" w:rsidRDefault="006F37B9" w:rsidP="00D10B51">
            <w:pPr>
              <w:spacing w:before="40"/>
              <w:rPr>
                <w:rFonts w:ascii="Arial" w:hAnsi="Arial" w:cs="Arial"/>
                <w:b/>
                <w:color w:val="FFFFFF" w:themeColor="background1"/>
                <w:sz w:val="20"/>
                <w:szCs w:val="20"/>
              </w:rPr>
            </w:pPr>
            <w:r w:rsidRPr="00560F6B">
              <w:rPr>
                <w:rFonts w:ascii="Arial" w:hAnsi="Arial" w:cs="Arial"/>
                <w:b/>
                <w:color w:val="FFFFFF" w:themeColor="background1"/>
                <w:sz w:val="20"/>
                <w:szCs w:val="20"/>
              </w:rPr>
              <w:t>Complete</w:t>
            </w:r>
          </w:p>
        </w:tc>
      </w:tr>
      <w:tr w:rsidR="006512B7" w:rsidRPr="00226446" w14:paraId="4C019DD8" w14:textId="77777777" w:rsidTr="00505A78">
        <w:tc>
          <w:tcPr>
            <w:tcW w:w="988" w:type="dxa"/>
            <w:shd w:val="clear" w:color="auto" w:fill="FFFFFF" w:themeFill="background1"/>
          </w:tcPr>
          <w:p w14:paraId="44662CC3" w14:textId="7511370A" w:rsidR="006512B7" w:rsidRDefault="006512B7" w:rsidP="00D10B51">
            <w:pPr>
              <w:spacing w:before="120" w:after="120"/>
              <w:rPr>
                <w:rFonts w:ascii="Arial" w:hAnsi="Arial" w:cs="Arial"/>
                <w:sz w:val="22"/>
                <w:szCs w:val="22"/>
              </w:rPr>
            </w:pPr>
            <w:r>
              <w:rPr>
                <w:rFonts w:ascii="Arial" w:hAnsi="Arial" w:cs="Arial"/>
                <w:sz w:val="22"/>
                <w:szCs w:val="22"/>
              </w:rPr>
              <w:t>1</w:t>
            </w:r>
          </w:p>
        </w:tc>
        <w:tc>
          <w:tcPr>
            <w:tcW w:w="5244" w:type="dxa"/>
            <w:shd w:val="clear" w:color="auto" w:fill="FFFFFF" w:themeFill="background1"/>
          </w:tcPr>
          <w:p w14:paraId="1ED009D0" w14:textId="1CAF80CB" w:rsidR="006512B7" w:rsidRDefault="00A94D18" w:rsidP="00D10B51">
            <w:pPr>
              <w:spacing w:beforeLines="40" w:before="96" w:after="60"/>
              <w:rPr>
                <w:rFonts w:ascii="Arial" w:hAnsi="Arial" w:cs="Arial"/>
                <w:sz w:val="22"/>
                <w:szCs w:val="22"/>
              </w:rPr>
            </w:pPr>
            <w:r>
              <w:rPr>
                <w:rFonts w:ascii="Arial" w:hAnsi="Arial" w:cs="Arial"/>
                <w:sz w:val="22"/>
                <w:szCs w:val="22"/>
              </w:rPr>
              <w:t>Publish previous minutes etc</w:t>
            </w:r>
          </w:p>
        </w:tc>
        <w:tc>
          <w:tcPr>
            <w:tcW w:w="993" w:type="dxa"/>
            <w:shd w:val="clear" w:color="auto" w:fill="FFFFFF" w:themeFill="background1"/>
          </w:tcPr>
          <w:p w14:paraId="2E15234A" w14:textId="7BC40FEA" w:rsidR="006512B7" w:rsidRDefault="00A94D18" w:rsidP="00D10B51">
            <w:pPr>
              <w:spacing w:before="120" w:after="120"/>
              <w:rPr>
                <w:rFonts w:ascii="Arial" w:hAnsi="Arial" w:cs="Arial"/>
                <w:sz w:val="22"/>
                <w:szCs w:val="22"/>
              </w:rPr>
            </w:pPr>
            <w:r>
              <w:rPr>
                <w:rFonts w:ascii="Arial" w:hAnsi="Arial" w:cs="Arial"/>
                <w:sz w:val="22"/>
                <w:szCs w:val="22"/>
              </w:rPr>
              <w:t>VH</w:t>
            </w:r>
          </w:p>
        </w:tc>
        <w:tc>
          <w:tcPr>
            <w:tcW w:w="1275" w:type="dxa"/>
            <w:shd w:val="clear" w:color="auto" w:fill="FFFFFF" w:themeFill="background1"/>
          </w:tcPr>
          <w:p w14:paraId="7BF7A698" w14:textId="0C5D6DD6" w:rsidR="006512B7" w:rsidRDefault="00D03E5D" w:rsidP="00D10B51">
            <w:pPr>
              <w:spacing w:before="120" w:after="120"/>
              <w:rPr>
                <w:rFonts w:ascii="Arial" w:hAnsi="Arial" w:cs="Arial"/>
                <w:sz w:val="22"/>
                <w:szCs w:val="22"/>
              </w:rPr>
            </w:pPr>
            <w:r>
              <w:rPr>
                <w:rFonts w:ascii="Arial" w:hAnsi="Arial" w:cs="Arial"/>
                <w:sz w:val="22"/>
                <w:szCs w:val="22"/>
              </w:rPr>
              <w:t>0</w:t>
            </w:r>
            <w:r w:rsidR="004E1E61">
              <w:rPr>
                <w:rFonts w:ascii="Arial" w:hAnsi="Arial" w:cs="Arial"/>
                <w:sz w:val="22"/>
                <w:szCs w:val="22"/>
              </w:rPr>
              <w:t>7/10</w:t>
            </w:r>
          </w:p>
        </w:tc>
        <w:tc>
          <w:tcPr>
            <w:tcW w:w="1277" w:type="dxa"/>
            <w:shd w:val="clear" w:color="auto" w:fill="FFFFFF" w:themeFill="background1"/>
          </w:tcPr>
          <w:p w14:paraId="66BF17D1" w14:textId="6862A673" w:rsidR="006512B7" w:rsidRPr="00560F6B" w:rsidRDefault="006512B7" w:rsidP="00D10B51">
            <w:pPr>
              <w:spacing w:before="120" w:after="120"/>
              <w:rPr>
                <w:rFonts w:ascii="Arial" w:hAnsi="Arial" w:cs="Arial"/>
                <w:sz w:val="28"/>
                <w:szCs w:val="28"/>
              </w:rPr>
            </w:pPr>
          </w:p>
        </w:tc>
      </w:tr>
      <w:tr w:rsidR="00294135" w:rsidRPr="00226446" w14:paraId="30AA3BD6" w14:textId="77777777" w:rsidTr="00505A78">
        <w:tc>
          <w:tcPr>
            <w:tcW w:w="988" w:type="dxa"/>
            <w:shd w:val="clear" w:color="auto" w:fill="FFFFFF" w:themeFill="background1"/>
          </w:tcPr>
          <w:p w14:paraId="5F3579E5" w14:textId="35D1869E" w:rsidR="00294135" w:rsidRDefault="00E00295" w:rsidP="00294135">
            <w:pPr>
              <w:spacing w:before="120" w:after="120"/>
              <w:rPr>
                <w:rFonts w:ascii="Arial" w:hAnsi="Arial" w:cs="Arial"/>
                <w:sz w:val="22"/>
                <w:szCs w:val="22"/>
              </w:rPr>
            </w:pPr>
            <w:r>
              <w:rPr>
                <w:rFonts w:ascii="Arial" w:hAnsi="Arial" w:cs="Arial"/>
                <w:sz w:val="22"/>
                <w:szCs w:val="22"/>
              </w:rPr>
              <w:t>2</w:t>
            </w:r>
          </w:p>
        </w:tc>
        <w:tc>
          <w:tcPr>
            <w:tcW w:w="5244" w:type="dxa"/>
            <w:shd w:val="clear" w:color="auto" w:fill="FFFFFF" w:themeFill="background1"/>
          </w:tcPr>
          <w:p w14:paraId="21923490" w14:textId="03371C9F" w:rsidR="00294135" w:rsidRDefault="00E00295" w:rsidP="00294135">
            <w:pPr>
              <w:spacing w:beforeLines="40" w:before="96" w:after="60"/>
              <w:rPr>
                <w:rFonts w:ascii="Arial" w:hAnsi="Arial" w:cs="Arial"/>
                <w:sz w:val="22"/>
                <w:szCs w:val="22"/>
              </w:rPr>
            </w:pPr>
            <w:r>
              <w:rPr>
                <w:rFonts w:ascii="Arial" w:hAnsi="Arial" w:cs="Arial"/>
                <w:sz w:val="22"/>
                <w:szCs w:val="22"/>
              </w:rPr>
              <w:t xml:space="preserve">Re-issue updated </w:t>
            </w:r>
            <w:r w:rsidR="00BC4A0F">
              <w:rPr>
                <w:rFonts w:ascii="Arial" w:hAnsi="Arial" w:cs="Arial"/>
                <w:sz w:val="22"/>
                <w:szCs w:val="22"/>
              </w:rPr>
              <w:t>i</w:t>
            </w:r>
            <w:r>
              <w:rPr>
                <w:rFonts w:ascii="Arial" w:hAnsi="Arial" w:cs="Arial"/>
                <w:sz w:val="22"/>
                <w:szCs w:val="22"/>
              </w:rPr>
              <w:t xml:space="preserve">ssues </w:t>
            </w:r>
            <w:r w:rsidR="00BC4A0F">
              <w:rPr>
                <w:rFonts w:ascii="Arial" w:hAnsi="Arial" w:cs="Arial"/>
                <w:sz w:val="22"/>
                <w:szCs w:val="22"/>
              </w:rPr>
              <w:t>l</w:t>
            </w:r>
            <w:r>
              <w:rPr>
                <w:rFonts w:ascii="Arial" w:hAnsi="Arial" w:cs="Arial"/>
                <w:sz w:val="22"/>
                <w:szCs w:val="22"/>
              </w:rPr>
              <w:t>og</w:t>
            </w:r>
          </w:p>
        </w:tc>
        <w:tc>
          <w:tcPr>
            <w:tcW w:w="993" w:type="dxa"/>
            <w:shd w:val="clear" w:color="auto" w:fill="FFFFFF" w:themeFill="background1"/>
          </w:tcPr>
          <w:p w14:paraId="00F74126" w14:textId="39FC0E57" w:rsidR="00294135" w:rsidRDefault="00E00295" w:rsidP="00294135">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288AF133" w14:textId="05E3B9D9" w:rsidR="00294135" w:rsidRDefault="00D03E5D" w:rsidP="00294135">
            <w:pPr>
              <w:spacing w:before="120" w:after="120"/>
              <w:rPr>
                <w:rFonts w:ascii="Arial" w:hAnsi="Arial" w:cs="Arial"/>
                <w:sz w:val="22"/>
                <w:szCs w:val="22"/>
              </w:rPr>
            </w:pPr>
            <w:r>
              <w:rPr>
                <w:rFonts w:ascii="Arial" w:hAnsi="Arial" w:cs="Arial"/>
                <w:sz w:val="22"/>
                <w:szCs w:val="22"/>
              </w:rPr>
              <w:t>07/10</w:t>
            </w:r>
          </w:p>
        </w:tc>
        <w:tc>
          <w:tcPr>
            <w:tcW w:w="1277" w:type="dxa"/>
            <w:shd w:val="clear" w:color="auto" w:fill="FFFFFF" w:themeFill="background1"/>
          </w:tcPr>
          <w:p w14:paraId="7553F350" w14:textId="2B986EDB" w:rsidR="00294135" w:rsidRPr="00560F6B" w:rsidRDefault="00294135" w:rsidP="00294135">
            <w:pPr>
              <w:spacing w:before="120" w:after="120"/>
              <w:rPr>
                <w:rFonts w:ascii="Arial" w:hAnsi="Arial" w:cs="Arial"/>
                <w:sz w:val="28"/>
                <w:szCs w:val="28"/>
              </w:rPr>
            </w:pPr>
          </w:p>
        </w:tc>
      </w:tr>
      <w:tr w:rsidR="00294135" w:rsidRPr="00226446" w14:paraId="103D5C8C" w14:textId="77777777" w:rsidTr="00505A78">
        <w:tc>
          <w:tcPr>
            <w:tcW w:w="988" w:type="dxa"/>
            <w:shd w:val="clear" w:color="auto" w:fill="FFFFFF" w:themeFill="background1"/>
          </w:tcPr>
          <w:p w14:paraId="5F7FA267" w14:textId="206B4820" w:rsidR="00294135" w:rsidRDefault="00A475BA" w:rsidP="00294135">
            <w:pPr>
              <w:spacing w:before="120" w:after="120"/>
              <w:rPr>
                <w:rFonts w:ascii="Arial" w:hAnsi="Arial" w:cs="Arial"/>
                <w:sz w:val="22"/>
                <w:szCs w:val="22"/>
              </w:rPr>
            </w:pPr>
            <w:r>
              <w:rPr>
                <w:rFonts w:ascii="Arial" w:hAnsi="Arial" w:cs="Arial"/>
                <w:sz w:val="22"/>
                <w:szCs w:val="22"/>
              </w:rPr>
              <w:t>2.1</w:t>
            </w:r>
          </w:p>
        </w:tc>
        <w:tc>
          <w:tcPr>
            <w:tcW w:w="5244" w:type="dxa"/>
            <w:shd w:val="clear" w:color="auto" w:fill="FFFFFF" w:themeFill="background1"/>
          </w:tcPr>
          <w:p w14:paraId="3E862548" w14:textId="2F3B869D" w:rsidR="00294135" w:rsidRDefault="00D03E5D" w:rsidP="00294135">
            <w:pPr>
              <w:spacing w:beforeLines="40" w:before="96" w:after="60"/>
              <w:rPr>
                <w:rFonts w:ascii="Arial" w:hAnsi="Arial" w:cs="Arial"/>
                <w:sz w:val="22"/>
                <w:szCs w:val="22"/>
              </w:rPr>
            </w:pPr>
            <w:r>
              <w:rPr>
                <w:rFonts w:ascii="Arial" w:hAnsi="Arial" w:cs="Arial"/>
                <w:sz w:val="22"/>
                <w:szCs w:val="22"/>
              </w:rPr>
              <w:t xml:space="preserve">Follow up new issue </w:t>
            </w:r>
            <w:r w:rsidR="00557BA4">
              <w:rPr>
                <w:rFonts w:ascii="Arial" w:hAnsi="Arial" w:cs="Arial"/>
                <w:sz w:val="22"/>
                <w:szCs w:val="22"/>
              </w:rPr>
              <w:t>87</w:t>
            </w:r>
          </w:p>
        </w:tc>
        <w:tc>
          <w:tcPr>
            <w:tcW w:w="993" w:type="dxa"/>
            <w:shd w:val="clear" w:color="auto" w:fill="FFFFFF" w:themeFill="background1"/>
          </w:tcPr>
          <w:p w14:paraId="3B510928" w14:textId="33294637" w:rsidR="00294135" w:rsidRDefault="00A475BA" w:rsidP="00294135">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2ED920BE" w14:textId="7FE4906F" w:rsidR="00294135" w:rsidRPr="00560F6B" w:rsidRDefault="00D03E5D" w:rsidP="00294135">
            <w:pPr>
              <w:spacing w:before="120" w:after="120"/>
              <w:rPr>
                <w:rFonts w:ascii="Arial" w:hAnsi="Arial" w:cs="Arial"/>
                <w:sz w:val="20"/>
                <w:szCs w:val="22"/>
              </w:rPr>
            </w:pPr>
            <w:r w:rsidRPr="00D03E5D">
              <w:rPr>
                <w:rFonts w:ascii="Arial" w:hAnsi="Arial" w:cs="Arial"/>
                <w:sz w:val="22"/>
                <w:szCs w:val="22"/>
              </w:rPr>
              <w:t>01/11</w:t>
            </w:r>
          </w:p>
        </w:tc>
        <w:tc>
          <w:tcPr>
            <w:tcW w:w="1277" w:type="dxa"/>
            <w:shd w:val="clear" w:color="auto" w:fill="FFFFFF" w:themeFill="background1"/>
          </w:tcPr>
          <w:p w14:paraId="5AC9F15D" w14:textId="77777777" w:rsidR="00294135" w:rsidRPr="00560F6B" w:rsidRDefault="00294135" w:rsidP="00294135">
            <w:pPr>
              <w:spacing w:before="120" w:after="120"/>
              <w:rPr>
                <w:rFonts w:ascii="Arial" w:hAnsi="Arial" w:cs="Arial"/>
                <w:sz w:val="28"/>
                <w:szCs w:val="28"/>
              </w:rPr>
            </w:pPr>
          </w:p>
        </w:tc>
      </w:tr>
      <w:tr w:rsidR="00294135" w:rsidRPr="00226446" w14:paraId="0EDFD2DC" w14:textId="77777777" w:rsidTr="005F37CC">
        <w:tc>
          <w:tcPr>
            <w:tcW w:w="988" w:type="dxa"/>
            <w:shd w:val="clear" w:color="auto" w:fill="FFFFFF" w:themeFill="background1"/>
          </w:tcPr>
          <w:p w14:paraId="73157B28" w14:textId="169AC429" w:rsidR="00294135" w:rsidRDefault="00D03E5D" w:rsidP="00294135">
            <w:pPr>
              <w:spacing w:before="120" w:after="120"/>
              <w:rPr>
                <w:rFonts w:ascii="Arial" w:hAnsi="Arial" w:cs="Arial"/>
                <w:sz w:val="22"/>
                <w:szCs w:val="22"/>
              </w:rPr>
            </w:pPr>
            <w:r>
              <w:rPr>
                <w:rFonts w:ascii="Arial" w:hAnsi="Arial" w:cs="Arial"/>
                <w:sz w:val="22"/>
                <w:szCs w:val="22"/>
              </w:rPr>
              <w:t>3.1</w:t>
            </w:r>
          </w:p>
        </w:tc>
        <w:tc>
          <w:tcPr>
            <w:tcW w:w="5244" w:type="dxa"/>
            <w:shd w:val="clear" w:color="auto" w:fill="FFFFFF" w:themeFill="background1"/>
          </w:tcPr>
          <w:p w14:paraId="1A229203" w14:textId="5967CDDF" w:rsidR="00294135" w:rsidRDefault="00A475BA" w:rsidP="00294135">
            <w:pPr>
              <w:spacing w:beforeLines="40" w:before="96" w:after="60"/>
              <w:rPr>
                <w:rFonts w:ascii="Arial" w:hAnsi="Arial" w:cs="Arial"/>
                <w:sz w:val="22"/>
                <w:szCs w:val="22"/>
              </w:rPr>
            </w:pPr>
            <w:r>
              <w:rPr>
                <w:rFonts w:ascii="Arial" w:hAnsi="Arial" w:cs="Arial"/>
                <w:sz w:val="22"/>
                <w:szCs w:val="22"/>
              </w:rPr>
              <w:t xml:space="preserve">Issue </w:t>
            </w:r>
            <w:r w:rsidR="00D03E5D">
              <w:rPr>
                <w:rFonts w:ascii="Arial" w:hAnsi="Arial" w:cs="Arial"/>
                <w:sz w:val="22"/>
                <w:szCs w:val="22"/>
              </w:rPr>
              <w:t>40 – FRT studies</w:t>
            </w:r>
            <w:r w:rsidR="00BC4A0F">
              <w:rPr>
                <w:rFonts w:ascii="Arial" w:hAnsi="Arial" w:cs="Arial"/>
                <w:sz w:val="22"/>
                <w:szCs w:val="22"/>
              </w:rPr>
              <w:t xml:space="preserve"> – minimum fault level agreement for type testing</w:t>
            </w:r>
            <w:r w:rsidR="00557BA4">
              <w:rPr>
                <w:rFonts w:ascii="Arial" w:hAnsi="Arial" w:cs="Arial"/>
                <w:sz w:val="22"/>
                <w:szCs w:val="22"/>
              </w:rPr>
              <w:t xml:space="preserve"> still required.</w:t>
            </w:r>
          </w:p>
        </w:tc>
        <w:tc>
          <w:tcPr>
            <w:tcW w:w="993" w:type="dxa"/>
            <w:shd w:val="clear" w:color="auto" w:fill="FFFFFF" w:themeFill="background1"/>
          </w:tcPr>
          <w:p w14:paraId="3B4846E5" w14:textId="241B3CFD" w:rsidR="00294135" w:rsidRDefault="00D03E5D" w:rsidP="00294135">
            <w:pPr>
              <w:spacing w:before="120" w:after="120"/>
              <w:rPr>
                <w:rFonts w:ascii="Arial" w:hAnsi="Arial" w:cs="Arial"/>
                <w:sz w:val="22"/>
                <w:szCs w:val="22"/>
              </w:rPr>
            </w:pPr>
            <w:r>
              <w:rPr>
                <w:rFonts w:ascii="Arial" w:hAnsi="Arial" w:cs="Arial"/>
                <w:sz w:val="22"/>
                <w:szCs w:val="22"/>
              </w:rPr>
              <w:t>DNOs</w:t>
            </w:r>
          </w:p>
        </w:tc>
        <w:tc>
          <w:tcPr>
            <w:tcW w:w="1275" w:type="dxa"/>
            <w:shd w:val="clear" w:color="auto" w:fill="FFFFFF" w:themeFill="background1"/>
          </w:tcPr>
          <w:p w14:paraId="5ED495CF" w14:textId="1F7CC7E6" w:rsidR="00294135" w:rsidRDefault="00D03E5D" w:rsidP="00294135">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1C83FF24" w14:textId="77777777" w:rsidR="00294135" w:rsidRPr="00560F6B" w:rsidRDefault="00294135" w:rsidP="00294135">
            <w:pPr>
              <w:spacing w:before="120" w:after="120"/>
              <w:rPr>
                <w:rFonts w:ascii="Arial" w:hAnsi="Arial" w:cs="Arial"/>
                <w:sz w:val="28"/>
                <w:szCs w:val="28"/>
              </w:rPr>
            </w:pPr>
          </w:p>
        </w:tc>
      </w:tr>
      <w:tr w:rsidR="00AD6D57" w:rsidRPr="00226446" w14:paraId="768FB5DF" w14:textId="77777777" w:rsidTr="005F37CC">
        <w:tc>
          <w:tcPr>
            <w:tcW w:w="988" w:type="dxa"/>
            <w:shd w:val="clear" w:color="auto" w:fill="FFFFFF" w:themeFill="background1"/>
          </w:tcPr>
          <w:p w14:paraId="2335AFE1" w14:textId="14DCDD3A" w:rsidR="00AD6D57" w:rsidRDefault="00D03E5D" w:rsidP="00AD6D57">
            <w:pPr>
              <w:spacing w:before="120" w:after="120"/>
              <w:rPr>
                <w:rFonts w:ascii="Arial" w:hAnsi="Arial" w:cs="Arial"/>
                <w:sz w:val="22"/>
                <w:szCs w:val="22"/>
              </w:rPr>
            </w:pPr>
            <w:r>
              <w:rPr>
                <w:rFonts w:ascii="Arial" w:hAnsi="Arial" w:cs="Arial"/>
                <w:sz w:val="22"/>
                <w:szCs w:val="22"/>
              </w:rPr>
              <w:t>3.2</w:t>
            </w:r>
          </w:p>
        </w:tc>
        <w:tc>
          <w:tcPr>
            <w:tcW w:w="5244" w:type="dxa"/>
            <w:shd w:val="clear" w:color="auto" w:fill="FFFFFF" w:themeFill="background1"/>
          </w:tcPr>
          <w:p w14:paraId="5DA90388" w14:textId="7DEE020D" w:rsidR="00C541AB" w:rsidRDefault="00C9507C" w:rsidP="00D03E5D">
            <w:pPr>
              <w:spacing w:beforeLines="40" w:before="96" w:after="60"/>
              <w:rPr>
                <w:rFonts w:ascii="Arial" w:hAnsi="Arial" w:cs="Arial"/>
                <w:sz w:val="22"/>
                <w:szCs w:val="22"/>
              </w:rPr>
            </w:pPr>
            <w:r>
              <w:rPr>
                <w:rFonts w:ascii="Arial" w:hAnsi="Arial" w:cs="Arial"/>
                <w:sz w:val="22"/>
                <w:szCs w:val="22"/>
              </w:rPr>
              <w:t xml:space="preserve">Issue </w:t>
            </w:r>
            <w:r w:rsidR="00D03E5D">
              <w:rPr>
                <w:rFonts w:ascii="Arial" w:hAnsi="Arial" w:cs="Arial"/>
                <w:sz w:val="22"/>
                <w:szCs w:val="22"/>
              </w:rPr>
              <w:t>61 and 79</w:t>
            </w:r>
            <w:r w:rsidR="00BC4A0F">
              <w:rPr>
                <w:rFonts w:ascii="Arial" w:hAnsi="Arial" w:cs="Arial"/>
                <w:sz w:val="22"/>
                <w:szCs w:val="22"/>
              </w:rPr>
              <w:t xml:space="preserve"> – form review</w:t>
            </w:r>
          </w:p>
        </w:tc>
        <w:tc>
          <w:tcPr>
            <w:tcW w:w="993" w:type="dxa"/>
            <w:shd w:val="clear" w:color="auto" w:fill="FFFFFF" w:themeFill="background1"/>
          </w:tcPr>
          <w:p w14:paraId="37F96C79" w14:textId="7793BCC9" w:rsidR="00C541AB" w:rsidRDefault="00BC4A0F" w:rsidP="00AD6D57">
            <w:pPr>
              <w:spacing w:before="120" w:after="120"/>
              <w:rPr>
                <w:rFonts w:ascii="Arial" w:hAnsi="Arial" w:cs="Arial"/>
                <w:sz w:val="22"/>
                <w:szCs w:val="22"/>
              </w:rPr>
            </w:pPr>
            <w:r>
              <w:rPr>
                <w:rFonts w:ascii="Arial" w:hAnsi="Arial" w:cs="Arial"/>
                <w:sz w:val="22"/>
                <w:szCs w:val="22"/>
              </w:rPr>
              <w:t>VH/SC/MK</w:t>
            </w:r>
          </w:p>
        </w:tc>
        <w:tc>
          <w:tcPr>
            <w:tcW w:w="1275" w:type="dxa"/>
            <w:shd w:val="clear" w:color="auto" w:fill="FFFFFF" w:themeFill="background1"/>
          </w:tcPr>
          <w:p w14:paraId="76C31F4B" w14:textId="19A7EF8F" w:rsidR="00C541AB" w:rsidRDefault="008116F0" w:rsidP="00AD6D57">
            <w:pPr>
              <w:spacing w:before="120" w:after="120"/>
              <w:rPr>
                <w:rFonts w:ascii="Arial" w:hAnsi="Arial" w:cs="Arial"/>
                <w:sz w:val="22"/>
                <w:szCs w:val="22"/>
              </w:rPr>
            </w:pPr>
            <w:r>
              <w:rPr>
                <w:rFonts w:ascii="Arial" w:hAnsi="Arial" w:cs="Arial"/>
                <w:sz w:val="22"/>
                <w:szCs w:val="22"/>
              </w:rPr>
              <w:t>Q1 2020</w:t>
            </w:r>
          </w:p>
        </w:tc>
        <w:tc>
          <w:tcPr>
            <w:tcW w:w="1277" w:type="dxa"/>
            <w:shd w:val="clear" w:color="auto" w:fill="FFFFFF" w:themeFill="background1"/>
          </w:tcPr>
          <w:p w14:paraId="36946912" w14:textId="32881D33" w:rsidR="00AD6D57" w:rsidRPr="00560F6B" w:rsidRDefault="00AD6D57" w:rsidP="00AD6D57">
            <w:pPr>
              <w:spacing w:before="120" w:after="120"/>
              <w:rPr>
                <w:rFonts w:ascii="Arial" w:hAnsi="Arial" w:cs="Arial"/>
                <w:sz w:val="28"/>
                <w:szCs w:val="28"/>
              </w:rPr>
            </w:pPr>
          </w:p>
        </w:tc>
      </w:tr>
      <w:tr w:rsidR="00AD6D57" w:rsidRPr="00226446" w14:paraId="5C302632" w14:textId="77777777" w:rsidTr="005F37CC">
        <w:tc>
          <w:tcPr>
            <w:tcW w:w="988" w:type="dxa"/>
            <w:shd w:val="clear" w:color="auto" w:fill="FFFFFF" w:themeFill="background1"/>
          </w:tcPr>
          <w:p w14:paraId="69BC5594" w14:textId="595DEC7F" w:rsidR="00AD6D57" w:rsidRDefault="00D03E5D" w:rsidP="00AD6D57">
            <w:pPr>
              <w:spacing w:before="120" w:after="120"/>
              <w:rPr>
                <w:rFonts w:ascii="Arial" w:hAnsi="Arial" w:cs="Arial"/>
                <w:sz w:val="22"/>
                <w:szCs w:val="22"/>
              </w:rPr>
            </w:pPr>
            <w:r>
              <w:rPr>
                <w:rFonts w:ascii="Arial" w:hAnsi="Arial" w:cs="Arial"/>
                <w:sz w:val="22"/>
                <w:szCs w:val="22"/>
              </w:rPr>
              <w:t>3.3</w:t>
            </w:r>
          </w:p>
        </w:tc>
        <w:tc>
          <w:tcPr>
            <w:tcW w:w="5244" w:type="dxa"/>
            <w:shd w:val="clear" w:color="auto" w:fill="FFFFFF" w:themeFill="background1"/>
          </w:tcPr>
          <w:p w14:paraId="792BFF61" w14:textId="301414E3" w:rsidR="00AD6D57" w:rsidRDefault="00C541AB" w:rsidP="00AD6D57">
            <w:pPr>
              <w:spacing w:beforeLines="40" w:before="96" w:after="60"/>
              <w:rPr>
                <w:rFonts w:ascii="Arial" w:hAnsi="Arial" w:cs="Arial"/>
                <w:sz w:val="22"/>
                <w:szCs w:val="22"/>
              </w:rPr>
            </w:pPr>
            <w:r>
              <w:rPr>
                <w:rFonts w:ascii="Arial" w:hAnsi="Arial" w:cs="Arial"/>
                <w:sz w:val="22"/>
                <w:szCs w:val="22"/>
              </w:rPr>
              <w:t xml:space="preserve">Issue </w:t>
            </w:r>
            <w:r w:rsidR="004D2133">
              <w:rPr>
                <w:rFonts w:ascii="Arial" w:hAnsi="Arial" w:cs="Arial"/>
                <w:sz w:val="22"/>
                <w:szCs w:val="22"/>
              </w:rPr>
              <w:t>76</w:t>
            </w:r>
            <w:r w:rsidR="00D03E5D">
              <w:rPr>
                <w:rFonts w:ascii="Arial" w:hAnsi="Arial" w:cs="Arial"/>
                <w:sz w:val="22"/>
                <w:szCs w:val="22"/>
              </w:rPr>
              <w:t xml:space="preserve"> and 77 - arrange meeting with NG</w:t>
            </w:r>
            <w:r w:rsidR="003B72BE">
              <w:rPr>
                <w:rFonts w:ascii="Arial" w:hAnsi="Arial" w:cs="Arial"/>
                <w:sz w:val="22"/>
                <w:szCs w:val="22"/>
              </w:rPr>
              <w:t>ESO</w:t>
            </w:r>
            <w:r w:rsidR="00D03E5D">
              <w:rPr>
                <w:rFonts w:ascii="Arial" w:hAnsi="Arial" w:cs="Arial"/>
                <w:sz w:val="22"/>
                <w:szCs w:val="22"/>
              </w:rPr>
              <w:t>, WPD and Siemens</w:t>
            </w:r>
            <w:r w:rsidR="003B72BE">
              <w:rPr>
                <w:rFonts w:ascii="Arial" w:hAnsi="Arial" w:cs="Arial"/>
                <w:sz w:val="22"/>
                <w:szCs w:val="22"/>
              </w:rPr>
              <w:t xml:space="preserve"> and outline intent in Issues Log.</w:t>
            </w:r>
          </w:p>
        </w:tc>
        <w:tc>
          <w:tcPr>
            <w:tcW w:w="993" w:type="dxa"/>
            <w:shd w:val="clear" w:color="auto" w:fill="FFFFFF" w:themeFill="background1"/>
          </w:tcPr>
          <w:p w14:paraId="625554E8" w14:textId="77777777" w:rsidR="00AD6D57" w:rsidRDefault="00C541AB" w:rsidP="00AD6D57">
            <w:pPr>
              <w:spacing w:before="120" w:after="120"/>
              <w:rPr>
                <w:rFonts w:ascii="Arial" w:hAnsi="Arial" w:cs="Arial"/>
                <w:sz w:val="22"/>
                <w:szCs w:val="22"/>
              </w:rPr>
            </w:pPr>
            <w:r>
              <w:rPr>
                <w:rFonts w:ascii="Arial" w:hAnsi="Arial" w:cs="Arial"/>
                <w:sz w:val="22"/>
                <w:szCs w:val="22"/>
              </w:rPr>
              <w:t>MK</w:t>
            </w:r>
          </w:p>
          <w:p w14:paraId="27F12CAB" w14:textId="6EA67BFB" w:rsidR="000D50FD" w:rsidRDefault="000D50FD" w:rsidP="00AD6D57">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13BE8FB1" w14:textId="77777777" w:rsidR="00AD6D57" w:rsidRDefault="00C541AB" w:rsidP="00AD6D57">
            <w:pPr>
              <w:spacing w:before="120" w:after="120"/>
              <w:rPr>
                <w:rFonts w:ascii="Arial" w:hAnsi="Arial" w:cs="Arial"/>
                <w:sz w:val="22"/>
                <w:szCs w:val="22"/>
              </w:rPr>
            </w:pPr>
            <w:r>
              <w:rPr>
                <w:rFonts w:ascii="Arial" w:hAnsi="Arial" w:cs="Arial"/>
                <w:sz w:val="22"/>
                <w:szCs w:val="22"/>
              </w:rPr>
              <w:t>01/1</w:t>
            </w:r>
            <w:r w:rsidR="00D03E5D">
              <w:rPr>
                <w:rFonts w:ascii="Arial" w:hAnsi="Arial" w:cs="Arial"/>
                <w:sz w:val="22"/>
                <w:szCs w:val="22"/>
              </w:rPr>
              <w:t>1</w:t>
            </w:r>
          </w:p>
          <w:p w14:paraId="6A4B5C7B" w14:textId="5D5C1730" w:rsidR="000D50FD" w:rsidRDefault="000D50FD" w:rsidP="00AD6D57">
            <w:pPr>
              <w:spacing w:before="120" w:after="120"/>
              <w:rPr>
                <w:rFonts w:ascii="Arial" w:hAnsi="Arial" w:cs="Arial"/>
                <w:sz w:val="22"/>
                <w:szCs w:val="22"/>
              </w:rPr>
            </w:pPr>
            <w:r>
              <w:rPr>
                <w:rFonts w:ascii="Arial" w:hAnsi="Arial" w:cs="Arial"/>
                <w:sz w:val="22"/>
                <w:szCs w:val="22"/>
              </w:rPr>
              <w:t>04/10</w:t>
            </w:r>
          </w:p>
        </w:tc>
        <w:tc>
          <w:tcPr>
            <w:tcW w:w="1277" w:type="dxa"/>
            <w:shd w:val="clear" w:color="auto" w:fill="FFFFFF" w:themeFill="background1"/>
          </w:tcPr>
          <w:p w14:paraId="6827DC02" w14:textId="77777777" w:rsidR="00AD6D57" w:rsidRPr="00560F6B" w:rsidRDefault="00AD6D57" w:rsidP="00AD6D57">
            <w:pPr>
              <w:spacing w:before="120" w:after="120"/>
              <w:rPr>
                <w:rFonts w:ascii="Arial" w:hAnsi="Arial" w:cs="Arial"/>
                <w:sz w:val="28"/>
                <w:szCs w:val="28"/>
              </w:rPr>
            </w:pPr>
          </w:p>
        </w:tc>
      </w:tr>
      <w:tr w:rsidR="005C2972" w:rsidRPr="00226446" w14:paraId="7FECFA23" w14:textId="77777777" w:rsidTr="005F37CC">
        <w:tc>
          <w:tcPr>
            <w:tcW w:w="988" w:type="dxa"/>
            <w:shd w:val="clear" w:color="auto" w:fill="FFFFFF" w:themeFill="background1"/>
          </w:tcPr>
          <w:p w14:paraId="4635F34C" w14:textId="4AE2ED26" w:rsidR="005C2972" w:rsidRDefault="00D03E5D" w:rsidP="005C2972">
            <w:pPr>
              <w:spacing w:before="120" w:after="120"/>
              <w:rPr>
                <w:rFonts w:ascii="Arial" w:hAnsi="Arial" w:cs="Arial"/>
                <w:sz w:val="22"/>
                <w:szCs w:val="22"/>
              </w:rPr>
            </w:pPr>
            <w:r>
              <w:rPr>
                <w:rFonts w:ascii="Arial" w:hAnsi="Arial" w:cs="Arial"/>
                <w:sz w:val="22"/>
                <w:szCs w:val="22"/>
              </w:rPr>
              <w:t>3.4</w:t>
            </w:r>
          </w:p>
        </w:tc>
        <w:tc>
          <w:tcPr>
            <w:tcW w:w="5244" w:type="dxa"/>
            <w:shd w:val="clear" w:color="auto" w:fill="FFFFFF" w:themeFill="background1"/>
          </w:tcPr>
          <w:p w14:paraId="1EC37A69" w14:textId="5B20C8A5" w:rsidR="005C2972" w:rsidRDefault="00D03E5D" w:rsidP="005C2972">
            <w:pPr>
              <w:spacing w:beforeLines="40" w:before="96" w:after="60"/>
              <w:rPr>
                <w:rFonts w:ascii="Arial" w:hAnsi="Arial" w:cs="Arial"/>
                <w:sz w:val="22"/>
                <w:szCs w:val="22"/>
              </w:rPr>
            </w:pPr>
            <w:r>
              <w:rPr>
                <w:rFonts w:ascii="Arial" w:hAnsi="Arial" w:cs="Arial"/>
                <w:sz w:val="22"/>
                <w:szCs w:val="22"/>
              </w:rPr>
              <w:t>Engage with EN50549 part 10 drafting re testing of families</w:t>
            </w:r>
          </w:p>
        </w:tc>
        <w:tc>
          <w:tcPr>
            <w:tcW w:w="993" w:type="dxa"/>
            <w:shd w:val="clear" w:color="auto" w:fill="FFFFFF" w:themeFill="background1"/>
          </w:tcPr>
          <w:p w14:paraId="4C3BD2C7" w14:textId="6770D92F" w:rsidR="005C2972" w:rsidRDefault="00D03E5D" w:rsidP="005C2972">
            <w:pPr>
              <w:spacing w:before="120" w:after="120"/>
              <w:rPr>
                <w:rFonts w:ascii="Arial" w:hAnsi="Arial" w:cs="Arial"/>
                <w:sz w:val="22"/>
                <w:szCs w:val="22"/>
              </w:rPr>
            </w:pPr>
            <w:r>
              <w:rPr>
                <w:rFonts w:ascii="Arial" w:hAnsi="Arial" w:cs="Arial"/>
                <w:sz w:val="22"/>
                <w:szCs w:val="22"/>
              </w:rPr>
              <w:t>VH</w:t>
            </w:r>
          </w:p>
        </w:tc>
        <w:tc>
          <w:tcPr>
            <w:tcW w:w="1275" w:type="dxa"/>
            <w:shd w:val="clear" w:color="auto" w:fill="FFFFFF" w:themeFill="background1"/>
          </w:tcPr>
          <w:p w14:paraId="2E1204D2" w14:textId="41E5E2F2" w:rsidR="005C2972" w:rsidRDefault="00CB2F1C" w:rsidP="005C2972">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044FAEAE" w14:textId="6F48BC75" w:rsidR="005C2972" w:rsidRPr="00560F6B" w:rsidRDefault="005C2972" w:rsidP="005C2972">
            <w:pPr>
              <w:spacing w:before="120" w:after="120"/>
              <w:rPr>
                <w:rFonts w:ascii="Arial" w:hAnsi="Arial" w:cs="Arial"/>
                <w:sz w:val="28"/>
                <w:szCs w:val="28"/>
              </w:rPr>
            </w:pPr>
          </w:p>
        </w:tc>
      </w:tr>
      <w:tr w:rsidR="005C2972" w:rsidRPr="00226446" w14:paraId="2CB91383" w14:textId="77777777" w:rsidTr="005F37CC">
        <w:tc>
          <w:tcPr>
            <w:tcW w:w="988" w:type="dxa"/>
            <w:shd w:val="clear" w:color="auto" w:fill="FFFFFF" w:themeFill="background1"/>
          </w:tcPr>
          <w:p w14:paraId="2256AC0E" w14:textId="77D85410" w:rsidR="005C2972" w:rsidRDefault="005C2972" w:rsidP="005C2972">
            <w:pPr>
              <w:spacing w:before="120" w:after="120"/>
              <w:rPr>
                <w:rFonts w:ascii="Arial" w:hAnsi="Arial" w:cs="Arial"/>
                <w:sz w:val="22"/>
                <w:szCs w:val="22"/>
              </w:rPr>
            </w:pPr>
            <w:r>
              <w:rPr>
                <w:rFonts w:ascii="Arial" w:hAnsi="Arial" w:cs="Arial"/>
                <w:sz w:val="22"/>
                <w:szCs w:val="22"/>
              </w:rPr>
              <w:t>3.</w:t>
            </w:r>
            <w:r w:rsidR="00D03E5D">
              <w:rPr>
                <w:rFonts w:ascii="Arial" w:hAnsi="Arial" w:cs="Arial"/>
                <w:sz w:val="22"/>
                <w:szCs w:val="22"/>
              </w:rPr>
              <w:t>5</w:t>
            </w:r>
          </w:p>
        </w:tc>
        <w:tc>
          <w:tcPr>
            <w:tcW w:w="5244" w:type="dxa"/>
            <w:shd w:val="clear" w:color="auto" w:fill="FFFFFF" w:themeFill="background1"/>
          </w:tcPr>
          <w:p w14:paraId="72135539" w14:textId="6EE744E2" w:rsidR="005C2972" w:rsidRDefault="00D03E5D" w:rsidP="005C2972">
            <w:pPr>
              <w:spacing w:beforeLines="40" w:before="96" w:after="60"/>
              <w:rPr>
                <w:rFonts w:ascii="Arial" w:hAnsi="Arial" w:cs="Arial"/>
                <w:sz w:val="22"/>
                <w:szCs w:val="22"/>
              </w:rPr>
            </w:pPr>
            <w:r>
              <w:rPr>
                <w:rFonts w:ascii="Arial" w:hAnsi="Arial" w:cs="Arial"/>
                <w:sz w:val="22"/>
                <w:szCs w:val="22"/>
              </w:rPr>
              <w:t>Issue 84 - close when confirmation received</w:t>
            </w:r>
            <w:r w:rsidR="005C2972">
              <w:rPr>
                <w:rFonts w:ascii="Arial" w:hAnsi="Arial" w:cs="Arial"/>
                <w:sz w:val="22"/>
                <w:szCs w:val="22"/>
              </w:rPr>
              <w:t xml:space="preserve"> </w:t>
            </w:r>
          </w:p>
        </w:tc>
        <w:tc>
          <w:tcPr>
            <w:tcW w:w="993" w:type="dxa"/>
            <w:shd w:val="clear" w:color="auto" w:fill="FFFFFF" w:themeFill="background1"/>
          </w:tcPr>
          <w:p w14:paraId="6AB95820" w14:textId="5337C7C4" w:rsidR="005C2972" w:rsidRDefault="00D03E5D" w:rsidP="005C2972">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6376BD88" w14:textId="3B1E70D7" w:rsidR="005C2972" w:rsidRDefault="005C2972" w:rsidP="005C2972">
            <w:pPr>
              <w:spacing w:before="120" w:after="120"/>
              <w:rPr>
                <w:rFonts w:ascii="Arial" w:hAnsi="Arial" w:cs="Arial"/>
                <w:sz w:val="22"/>
                <w:szCs w:val="22"/>
              </w:rPr>
            </w:pPr>
            <w:r>
              <w:rPr>
                <w:rFonts w:ascii="Arial" w:hAnsi="Arial" w:cs="Arial"/>
                <w:sz w:val="22"/>
                <w:szCs w:val="22"/>
              </w:rPr>
              <w:t>01/1</w:t>
            </w:r>
            <w:r w:rsidR="00D03E5D">
              <w:rPr>
                <w:rFonts w:ascii="Arial" w:hAnsi="Arial" w:cs="Arial"/>
                <w:sz w:val="22"/>
                <w:szCs w:val="22"/>
              </w:rPr>
              <w:t>1</w:t>
            </w:r>
          </w:p>
        </w:tc>
        <w:tc>
          <w:tcPr>
            <w:tcW w:w="1277" w:type="dxa"/>
            <w:shd w:val="clear" w:color="auto" w:fill="FFFFFF" w:themeFill="background1"/>
          </w:tcPr>
          <w:p w14:paraId="5D51F88D" w14:textId="77777777" w:rsidR="005C2972" w:rsidRPr="00560F6B" w:rsidRDefault="005C2972" w:rsidP="005C2972">
            <w:pPr>
              <w:spacing w:before="120" w:after="120"/>
              <w:rPr>
                <w:rFonts w:ascii="Arial" w:hAnsi="Arial" w:cs="Arial"/>
                <w:sz w:val="28"/>
                <w:szCs w:val="28"/>
              </w:rPr>
            </w:pPr>
          </w:p>
        </w:tc>
      </w:tr>
      <w:tr w:rsidR="005C2972" w:rsidRPr="00226446" w14:paraId="2C17CD7A" w14:textId="77777777" w:rsidTr="005F37CC">
        <w:tc>
          <w:tcPr>
            <w:tcW w:w="988" w:type="dxa"/>
            <w:shd w:val="clear" w:color="auto" w:fill="FFFFFF" w:themeFill="background1"/>
          </w:tcPr>
          <w:p w14:paraId="525A861D" w14:textId="3F0A6262" w:rsidR="005C2972" w:rsidRDefault="00D03E5D" w:rsidP="005C2972">
            <w:pPr>
              <w:spacing w:before="120" w:after="120"/>
              <w:rPr>
                <w:rFonts w:ascii="Arial" w:hAnsi="Arial" w:cs="Arial"/>
                <w:sz w:val="22"/>
                <w:szCs w:val="22"/>
              </w:rPr>
            </w:pPr>
            <w:r>
              <w:rPr>
                <w:rFonts w:ascii="Arial" w:hAnsi="Arial" w:cs="Arial"/>
                <w:sz w:val="22"/>
                <w:szCs w:val="22"/>
              </w:rPr>
              <w:t>4</w:t>
            </w:r>
          </w:p>
        </w:tc>
        <w:tc>
          <w:tcPr>
            <w:tcW w:w="5244" w:type="dxa"/>
            <w:shd w:val="clear" w:color="auto" w:fill="FFFFFF" w:themeFill="background1"/>
          </w:tcPr>
          <w:p w14:paraId="75D7EFF5" w14:textId="0E296807" w:rsidR="005C2972" w:rsidRDefault="00D03E5D" w:rsidP="005C2972">
            <w:pPr>
              <w:spacing w:beforeLines="40" w:before="96" w:after="60"/>
              <w:rPr>
                <w:rFonts w:ascii="Arial" w:hAnsi="Arial" w:cs="Arial"/>
                <w:sz w:val="22"/>
                <w:szCs w:val="22"/>
              </w:rPr>
            </w:pPr>
            <w:r>
              <w:rPr>
                <w:rFonts w:ascii="Arial" w:hAnsi="Arial" w:cs="Arial"/>
                <w:sz w:val="22"/>
                <w:szCs w:val="22"/>
              </w:rPr>
              <w:t>Discuss zero export connection examples with DNOs to obtain clarity</w:t>
            </w:r>
          </w:p>
        </w:tc>
        <w:tc>
          <w:tcPr>
            <w:tcW w:w="993" w:type="dxa"/>
            <w:shd w:val="clear" w:color="auto" w:fill="FFFFFF" w:themeFill="background1"/>
          </w:tcPr>
          <w:p w14:paraId="781D79A5" w14:textId="5A9DEF1B" w:rsidR="005C2972" w:rsidRDefault="00D03E5D" w:rsidP="005C2972">
            <w:pPr>
              <w:spacing w:before="120" w:after="120"/>
              <w:rPr>
                <w:rFonts w:ascii="Arial" w:hAnsi="Arial" w:cs="Arial"/>
                <w:sz w:val="22"/>
                <w:szCs w:val="22"/>
              </w:rPr>
            </w:pPr>
            <w:r>
              <w:rPr>
                <w:rFonts w:ascii="Arial" w:hAnsi="Arial" w:cs="Arial"/>
                <w:sz w:val="22"/>
                <w:szCs w:val="22"/>
              </w:rPr>
              <w:t>NG/AH/</w:t>
            </w:r>
            <w:r w:rsidR="00950CA5">
              <w:rPr>
                <w:rFonts w:ascii="Arial" w:hAnsi="Arial" w:cs="Arial"/>
                <w:sz w:val="22"/>
                <w:szCs w:val="22"/>
              </w:rPr>
              <w:t>AC</w:t>
            </w:r>
          </w:p>
        </w:tc>
        <w:tc>
          <w:tcPr>
            <w:tcW w:w="1275" w:type="dxa"/>
            <w:shd w:val="clear" w:color="auto" w:fill="FFFFFF" w:themeFill="background1"/>
          </w:tcPr>
          <w:p w14:paraId="1DD0A1A9" w14:textId="4D126AB5" w:rsidR="005C2972" w:rsidRDefault="00D03E5D" w:rsidP="005C2972">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67D68777" w14:textId="13B1B3F4" w:rsidR="005C2972" w:rsidRPr="00560F6B" w:rsidRDefault="005C2972" w:rsidP="005C2972">
            <w:pPr>
              <w:spacing w:before="120" w:after="120"/>
              <w:rPr>
                <w:rFonts w:ascii="Arial" w:hAnsi="Arial" w:cs="Arial"/>
                <w:sz w:val="28"/>
                <w:szCs w:val="28"/>
              </w:rPr>
            </w:pPr>
          </w:p>
        </w:tc>
      </w:tr>
      <w:tr w:rsidR="005C2972" w:rsidRPr="00226446" w14:paraId="4AB33E69" w14:textId="77777777" w:rsidTr="005F37CC">
        <w:tc>
          <w:tcPr>
            <w:tcW w:w="988" w:type="dxa"/>
            <w:shd w:val="clear" w:color="auto" w:fill="FFFFFF" w:themeFill="background1"/>
          </w:tcPr>
          <w:p w14:paraId="34DEBCC9" w14:textId="1AC91736" w:rsidR="005C2972" w:rsidRDefault="00D03E5D" w:rsidP="005C2972">
            <w:pPr>
              <w:spacing w:before="120" w:after="120"/>
              <w:rPr>
                <w:rFonts w:ascii="Arial" w:hAnsi="Arial" w:cs="Arial"/>
                <w:sz w:val="22"/>
                <w:szCs w:val="22"/>
              </w:rPr>
            </w:pPr>
            <w:r>
              <w:rPr>
                <w:rFonts w:ascii="Arial" w:hAnsi="Arial" w:cs="Arial"/>
                <w:sz w:val="22"/>
                <w:szCs w:val="22"/>
              </w:rPr>
              <w:t>5</w:t>
            </w:r>
          </w:p>
        </w:tc>
        <w:tc>
          <w:tcPr>
            <w:tcW w:w="5244" w:type="dxa"/>
            <w:shd w:val="clear" w:color="auto" w:fill="FFFFFF" w:themeFill="background1"/>
          </w:tcPr>
          <w:p w14:paraId="5FFD3712" w14:textId="4792B89A" w:rsidR="005C2972" w:rsidRDefault="00D03E5D" w:rsidP="005C2972">
            <w:pPr>
              <w:spacing w:beforeLines="40" w:before="96" w:after="60"/>
              <w:rPr>
                <w:rFonts w:ascii="Arial" w:hAnsi="Arial" w:cs="Arial"/>
                <w:sz w:val="22"/>
                <w:szCs w:val="22"/>
              </w:rPr>
            </w:pPr>
            <w:r>
              <w:rPr>
                <w:rFonts w:ascii="Arial" w:hAnsi="Arial" w:cs="Arial"/>
                <w:sz w:val="22"/>
                <w:szCs w:val="22"/>
              </w:rPr>
              <w:t xml:space="preserve">Draft clause for Connection Agreement </w:t>
            </w:r>
            <w:r w:rsidR="00BC4A0F">
              <w:rPr>
                <w:rFonts w:ascii="Arial" w:hAnsi="Arial" w:cs="Arial"/>
                <w:sz w:val="22"/>
                <w:szCs w:val="22"/>
              </w:rPr>
              <w:t>for second</w:t>
            </w:r>
            <w:r w:rsidR="00950CA5">
              <w:rPr>
                <w:rFonts w:ascii="Arial" w:hAnsi="Arial" w:cs="Arial"/>
                <w:sz w:val="22"/>
                <w:szCs w:val="22"/>
              </w:rPr>
              <w:t xml:space="preserve"> </w:t>
            </w:r>
            <w:r w:rsidR="00BC4A0F">
              <w:rPr>
                <w:rFonts w:ascii="Arial" w:hAnsi="Arial" w:cs="Arial"/>
                <w:sz w:val="22"/>
                <w:szCs w:val="22"/>
              </w:rPr>
              <w:t>hand gas engines temporary connection whilst demonstrating compliance</w:t>
            </w:r>
          </w:p>
        </w:tc>
        <w:tc>
          <w:tcPr>
            <w:tcW w:w="993" w:type="dxa"/>
            <w:shd w:val="clear" w:color="auto" w:fill="FFFFFF" w:themeFill="background1"/>
          </w:tcPr>
          <w:p w14:paraId="10369565" w14:textId="77EAB473" w:rsidR="005C2972" w:rsidRDefault="00BC4A0F" w:rsidP="005C2972">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190DEDBB" w14:textId="781FC188" w:rsidR="005C2972" w:rsidRDefault="00BC4A0F" w:rsidP="005C2972">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4665CE97" w14:textId="77777777" w:rsidR="005C2972" w:rsidRPr="00560F6B" w:rsidRDefault="005C2972" w:rsidP="005C2972">
            <w:pPr>
              <w:spacing w:before="120" w:after="120"/>
              <w:rPr>
                <w:rFonts w:ascii="Arial" w:hAnsi="Arial" w:cs="Arial"/>
                <w:sz w:val="28"/>
                <w:szCs w:val="28"/>
              </w:rPr>
            </w:pPr>
          </w:p>
        </w:tc>
      </w:tr>
      <w:tr w:rsidR="003C4B94" w:rsidRPr="00226446" w14:paraId="79189533" w14:textId="77777777" w:rsidTr="005F37CC">
        <w:tc>
          <w:tcPr>
            <w:tcW w:w="988" w:type="dxa"/>
            <w:shd w:val="clear" w:color="auto" w:fill="FFFFFF" w:themeFill="background1"/>
          </w:tcPr>
          <w:p w14:paraId="54511523" w14:textId="28616319" w:rsidR="003C4B94" w:rsidRDefault="00BC4A0F" w:rsidP="003C4B94">
            <w:pPr>
              <w:spacing w:before="120" w:after="120"/>
              <w:rPr>
                <w:rFonts w:ascii="Arial" w:hAnsi="Arial" w:cs="Arial"/>
                <w:sz w:val="22"/>
                <w:szCs w:val="22"/>
              </w:rPr>
            </w:pPr>
            <w:r>
              <w:rPr>
                <w:rFonts w:ascii="Arial" w:hAnsi="Arial" w:cs="Arial"/>
                <w:sz w:val="22"/>
                <w:szCs w:val="22"/>
              </w:rPr>
              <w:t>7</w:t>
            </w:r>
          </w:p>
        </w:tc>
        <w:tc>
          <w:tcPr>
            <w:tcW w:w="5244" w:type="dxa"/>
            <w:shd w:val="clear" w:color="auto" w:fill="FFFFFF" w:themeFill="background1"/>
          </w:tcPr>
          <w:p w14:paraId="45A4CAB6" w14:textId="5742C761" w:rsidR="003C4B94" w:rsidRDefault="00BC4A0F" w:rsidP="003C4B94">
            <w:pPr>
              <w:spacing w:beforeLines="40" w:before="96" w:after="60"/>
              <w:rPr>
                <w:rFonts w:ascii="Arial" w:hAnsi="Arial" w:cs="Arial"/>
                <w:sz w:val="22"/>
                <w:szCs w:val="22"/>
              </w:rPr>
            </w:pPr>
            <w:r>
              <w:rPr>
                <w:rFonts w:ascii="Arial" w:hAnsi="Arial" w:cs="Arial"/>
                <w:sz w:val="22"/>
                <w:szCs w:val="22"/>
              </w:rPr>
              <w:t>Discuss PGMD evidence requirements with DNOs</w:t>
            </w:r>
          </w:p>
        </w:tc>
        <w:tc>
          <w:tcPr>
            <w:tcW w:w="993" w:type="dxa"/>
            <w:shd w:val="clear" w:color="auto" w:fill="FFFFFF" w:themeFill="background1"/>
          </w:tcPr>
          <w:p w14:paraId="5E0190A4" w14:textId="02199139" w:rsidR="003C4B94" w:rsidRDefault="00E24E53" w:rsidP="003C4B94">
            <w:pPr>
              <w:spacing w:before="120" w:after="120"/>
              <w:rPr>
                <w:rFonts w:ascii="Arial" w:hAnsi="Arial" w:cs="Arial"/>
                <w:sz w:val="22"/>
                <w:szCs w:val="22"/>
              </w:rPr>
            </w:pPr>
            <w:r>
              <w:rPr>
                <w:rFonts w:ascii="Arial" w:hAnsi="Arial" w:cs="Arial"/>
                <w:sz w:val="22"/>
                <w:szCs w:val="22"/>
              </w:rPr>
              <w:t>RH/CF/MK</w:t>
            </w:r>
          </w:p>
        </w:tc>
        <w:tc>
          <w:tcPr>
            <w:tcW w:w="1275" w:type="dxa"/>
            <w:shd w:val="clear" w:color="auto" w:fill="FFFFFF" w:themeFill="background1"/>
          </w:tcPr>
          <w:p w14:paraId="7D16CC53" w14:textId="5D451827" w:rsidR="003C4B94" w:rsidRDefault="00BC4A0F" w:rsidP="003C4B94">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6EA989CE" w14:textId="23514EF1" w:rsidR="003C4B94" w:rsidRPr="00560F6B" w:rsidRDefault="003C4B94" w:rsidP="003C4B94">
            <w:pPr>
              <w:spacing w:before="120" w:after="120"/>
              <w:rPr>
                <w:rFonts w:ascii="Arial" w:hAnsi="Arial" w:cs="Arial"/>
                <w:sz w:val="28"/>
                <w:szCs w:val="28"/>
              </w:rPr>
            </w:pPr>
          </w:p>
        </w:tc>
      </w:tr>
      <w:tr w:rsidR="00E24E53" w:rsidRPr="00226446" w14:paraId="518BF05C" w14:textId="77777777" w:rsidTr="005473A3">
        <w:tc>
          <w:tcPr>
            <w:tcW w:w="988" w:type="dxa"/>
            <w:shd w:val="clear" w:color="auto" w:fill="FFFFFF" w:themeFill="background1"/>
          </w:tcPr>
          <w:p w14:paraId="6A93DC34" w14:textId="74EDE1BF" w:rsidR="00E24E53" w:rsidRDefault="00934B38" w:rsidP="003C4B94">
            <w:pPr>
              <w:spacing w:before="120" w:after="120"/>
              <w:rPr>
                <w:rFonts w:ascii="Arial" w:hAnsi="Arial" w:cs="Arial"/>
                <w:sz w:val="22"/>
                <w:szCs w:val="22"/>
              </w:rPr>
            </w:pPr>
            <w:r>
              <w:rPr>
                <w:rFonts w:ascii="Arial" w:hAnsi="Arial" w:cs="Arial"/>
                <w:sz w:val="22"/>
                <w:szCs w:val="22"/>
              </w:rPr>
              <w:t>7</w:t>
            </w:r>
          </w:p>
        </w:tc>
        <w:tc>
          <w:tcPr>
            <w:tcW w:w="5244" w:type="dxa"/>
            <w:shd w:val="clear" w:color="auto" w:fill="FFFFFF" w:themeFill="background1"/>
          </w:tcPr>
          <w:p w14:paraId="4573A21D" w14:textId="1E151019" w:rsidR="00E24E53" w:rsidRDefault="00E24E53" w:rsidP="003C4B94">
            <w:pPr>
              <w:spacing w:beforeLines="40" w:before="96" w:after="60"/>
              <w:rPr>
                <w:rFonts w:ascii="Arial" w:hAnsi="Arial" w:cs="Arial"/>
                <w:sz w:val="22"/>
                <w:szCs w:val="22"/>
              </w:rPr>
            </w:pPr>
            <w:r>
              <w:rPr>
                <w:rFonts w:ascii="Arial" w:hAnsi="Arial" w:cs="Arial"/>
                <w:sz w:val="22"/>
                <w:szCs w:val="22"/>
              </w:rPr>
              <w:t>MK to review G99 re simulation requirements</w:t>
            </w:r>
          </w:p>
        </w:tc>
        <w:tc>
          <w:tcPr>
            <w:tcW w:w="993" w:type="dxa"/>
            <w:shd w:val="clear" w:color="auto" w:fill="FFFFFF" w:themeFill="background1"/>
          </w:tcPr>
          <w:p w14:paraId="001F099B" w14:textId="7FF3507E" w:rsidR="00E24E53" w:rsidRDefault="00E24E53" w:rsidP="003C4B94">
            <w:pPr>
              <w:spacing w:before="120" w:after="120"/>
              <w:rPr>
                <w:rFonts w:ascii="Arial" w:hAnsi="Arial" w:cs="Arial"/>
                <w:sz w:val="22"/>
                <w:szCs w:val="22"/>
              </w:rPr>
            </w:pPr>
            <w:r>
              <w:rPr>
                <w:rFonts w:ascii="Arial" w:hAnsi="Arial" w:cs="Arial"/>
                <w:sz w:val="22"/>
                <w:szCs w:val="22"/>
              </w:rPr>
              <w:t>MK</w:t>
            </w:r>
          </w:p>
        </w:tc>
        <w:tc>
          <w:tcPr>
            <w:tcW w:w="1275" w:type="dxa"/>
            <w:shd w:val="clear" w:color="auto" w:fill="FFFFFF" w:themeFill="background1"/>
          </w:tcPr>
          <w:p w14:paraId="41C03555" w14:textId="04907947" w:rsidR="00E24E53" w:rsidRDefault="00E24E53" w:rsidP="003C4B94">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05CAD64D" w14:textId="77777777" w:rsidR="00E24E53" w:rsidRPr="00560F6B" w:rsidRDefault="00E24E53" w:rsidP="003C4B94">
            <w:pPr>
              <w:spacing w:before="120" w:after="120"/>
              <w:rPr>
                <w:rFonts w:ascii="Arial" w:hAnsi="Arial" w:cs="Arial"/>
                <w:sz w:val="28"/>
                <w:szCs w:val="28"/>
              </w:rPr>
            </w:pPr>
          </w:p>
        </w:tc>
      </w:tr>
      <w:tr w:rsidR="00934B38" w:rsidRPr="00226446" w14:paraId="7171919D" w14:textId="77777777" w:rsidTr="005473A3">
        <w:tc>
          <w:tcPr>
            <w:tcW w:w="988" w:type="dxa"/>
            <w:shd w:val="clear" w:color="auto" w:fill="FFFFFF" w:themeFill="background1"/>
          </w:tcPr>
          <w:p w14:paraId="7A455739" w14:textId="2CEC2C72" w:rsidR="00934B38" w:rsidRDefault="00934B38" w:rsidP="003C4B94">
            <w:pPr>
              <w:spacing w:before="120" w:after="120"/>
              <w:rPr>
                <w:rFonts w:ascii="Arial" w:hAnsi="Arial" w:cs="Arial"/>
                <w:sz w:val="22"/>
                <w:szCs w:val="22"/>
              </w:rPr>
            </w:pPr>
            <w:r>
              <w:rPr>
                <w:rFonts w:ascii="Arial" w:hAnsi="Arial" w:cs="Arial"/>
                <w:sz w:val="22"/>
                <w:szCs w:val="22"/>
              </w:rPr>
              <w:t>7</w:t>
            </w:r>
          </w:p>
        </w:tc>
        <w:tc>
          <w:tcPr>
            <w:tcW w:w="5244" w:type="dxa"/>
            <w:shd w:val="clear" w:color="auto" w:fill="FFFFFF" w:themeFill="background1"/>
          </w:tcPr>
          <w:p w14:paraId="51303053" w14:textId="56D73558" w:rsidR="00934B38" w:rsidRDefault="00934B38" w:rsidP="003C4B94">
            <w:pPr>
              <w:spacing w:beforeLines="40" w:before="96" w:after="60"/>
              <w:rPr>
                <w:rFonts w:ascii="Arial" w:hAnsi="Arial" w:cs="Arial"/>
                <w:sz w:val="22"/>
                <w:szCs w:val="22"/>
              </w:rPr>
            </w:pPr>
            <w:r>
              <w:rPr>
                <w:rFonts w:ascii="Arial" w:hAnsi="Arial" w:cs="Arial"/>
                <w:sz w:val="22"/>
                <w:szCs w:val="22"/>
              </w:rPr>
              <w:t xml:space="preserve">Progress G99 Amendment </w:t>
            </w:r>
            <w:r w:rsidR="00696256">
              <w:rPr>
                <w:rFonts w:ascii="Arial" w:hAnsi="Arial" w:cs="Arial"/>
                <w:sz w:val="22"/>
                <w:szCs w:val="22"/>
              </w:rPr>
              <w:t>6</w:t>
            </w:r>
          </w:p>
        </w:tc>
        <w:tc>
          <w:tcPr>
            <w:tcW w:w="993" w:type="dxa"/>
            <w:shd w:val="clear" w:color="auto" w:fill="FFFFFF" w:themeFill="background1"/>
          </w:tcPr>
          <w:p w14:paraId="40BABB7D" w14:textId="38FE0DF2" w:rsidR="00934B38" w:rsidRDefault="00696256" w:rsidP="003C4B94">
            <w:pPr>
              <w:spacing w:before="120" w:after="120"/>
              <w:rPr>
                <w:rFonts w:ascii="Arial" w:hAnsi="Arial" w:cs="Arial"/>
                <w:sz w:val="22"/>
                <w:szCs w:val="22"/>
              </w:rPr>
            </w:pPr>
            <w:r>
              <w:rPr>
                <w:rFonts w:ascii="Arial" w:hAnsi="Arial" w:cs="Arial"/>
                <w:sz w:val="22"/>
                <w:szCs w:val="22"/>
              </w:rPr>
              <w:t>VA/MK</w:t>
            </w:r>
          </w:p>
        </w:tc>
        <w:tc>
          <w:tcPr>
            <w:tcW w:w="1275" w:type="dxa"/>
            <w:shd w:val="clear" w:color="auto" w:fill="FFFFFF" w:themeFill="background1"/>
          </w:tcPr>
          <w:p w14:paraId="56B7945C" w14:textId="29B03987" w:rsidR="00934B38" w:rsidRDefault="00696256" w:rsidP="003C4B94">
            <w:pPr>
              <w:spacing w:before="120" w:after="120"/>
              <w:rPr>
                <w:rFonts w:ascii="Arial" w:hAnsi="Arial" w:cs="Arial"/>
                <w:sz w:val="22"/>
                <w:szCs w:val="22"/>
              </w:rPr>
            </w:pPr>
            <w:r>
              <w:rPr>
                <w:rFonts w:ascii="Arial" w:hAnsi="Arial" w:cs="Arial"/>
                <w:sz w:val="22"/>
                <w:szCs w:val="22"/>
              </w:rPr>
              <w:t>31/01/20</w:t>
            </w:r>
          </w:p>
        </w:tc>
        <w:tc>
          <w:tcPr>
            <w:tcW w:w="1277" w:type="dxa"/>
            <w:shd w:val="clear" w:color="auto" w:fill="FFFFFF" w:themeFill="background1"/>
          </w:tcPr>
          <w:p w14:paraId="5BC3611E" w14:textId="77777777" w:rsidR="00934B38" w:rsidRPr="00560F6B" w:rsidRDefault="00934B38" w:rsidP="003C4B94">
            <w:pPr>
              <w:spacing w:before="120" w:after="120"/>
              <w:rPr>
                <w:rFonts w:ascii="Arial" w:hAnsi="Arial" w:cs="Arial"/>
                <w:sz w:val="28"/>
                <w:szCs w:val="28"/>
              </w:rPr>
            </w:pPr>
          </w:p>
        </w:tc>
      </w:tr>
      <w:tr w:rsidR="003C4B94" w:rsidRPr="00226446" w14:paraId="49A8554E" w14:textId="77777777" w:rsidTr="005473A3">
        <w:tc>
          <w:tcPr>
            <w:tcW w:w="988" w:type="dxa"/>
            <w:shd w:val="clear" w:color="auto" w:fill="FFFFFF" w:themeFill="background1"/>
          </w:tcPr>
          <w:p w14:paraId="119AC48B" w14:textId="4ED878A8" w:rsidR="003C4B94" w:rsidRDefault="00BC4A0F" w:rsidP="003C4B94">
            <w:pPr>
              <w:spacing w:before="120" w:after="120"/>
              <w:rPr>
                <w:rFonts w:ascii="Arial" w:hAnsi="Arial" w:cs="Arial"/>
                <w:sz w:val="22"/>
                <w:szCs w:val="22"/>
              </w:rPr>
            </w:pPr>
            <w:r>
              <w:rPr>
                <w:rFonts w:ascii="Arial" w:hAnsi="Arial" w:cs="Arial"/>
                <w:sz w:val="22"/>
                <w:szCs w:val="22"/>
              </w:rPr>
              <w:t>8</w:t>
            </w:r>
          </w:p>
        </w:tc>
        <w:tc>
          <w:tcPr>
            <w:tcW w:w="5244" w:type="dxa"/>
            <w:shd w:val="clear" w:color="auto" w:fill="FFFFFF" w:themeFill="background1"/>
          </w:tcPr>
          <w:p w14:paraId="7972B0A8" w14:textId="6DD7680B" w:rsidR="003C4B94" w:rsidRDefault="00BC4A0F" w:rsidP="003C4B94">
            <w:pPr>
              <w:spacing w:beforeLines="40" w:before="96" w:after="60"/>
              <w:rPr>
                <w:rFonts w:ascii="Arial" w:hAnsi="Arial" w:cs="Arial"/>
                <w:sz w:val="22"/>
                <w:szCs w:val="22"/>
              </w:rPr>
            </w:pPr>
            <w:r>
              <w:rPr>
                <w:rFonts w:ascii="Arial" w:hAnsi="Arial" w:cs="Arial"/>
                <w:sz w:val="22"/>
                <w:szCs w:val="22"/>
              </w:rPr>
              <w:t>Update group on V2G once DNO position clear</w:t>
            </w:r>
          </w:p>
        </w:tc>
        <w:tc>
          <w:tcPr>
            <w:tcW w:w="993" w:type="dxa"/>
            <w:shd w:val="clear" w:color="auto" w:fill="FFFFFF" w:themeFill="background1"/>
          </w:tcPr>
          <w:p w14:paraId="3FF004A8" w14:textId="7A3B48F6" w:rsidR="003C4B94" w:rsidRDefault="00BC4A0F" w:rsidP="003C4B94">
            <w:pPr>
              <w:spacing w:before="120" w:after="120"/>
              <w:rPr>
                <w:rFonts w:ascii="Arial" w:hAnsi="Arial" w:cs="Arial"/>
                <w:sz w:val="22"/>
                <w:szCs w:val="22"/>
              </w:rPr>
            </w:pPr>
            <w:r>
              <w:rPr>
                <w:rFonts w:ascii="Arial" w:hAnsi="Arial" w:cs="Arial"/>
                <w:sz w:val="22"/>
                <w:szCs w:val="22"/>
              </w:rPr>
              <w:t>VH</w:t>
            </w:r>
          </w:p>
        </w:tc>
        <w:tc>
          <w:tcPr>
            <w:tcW w:w="1275" w:type="dxa"/>
            <w:shd w:val="clear" w:color="auto" w:fill="FFFFFF" w:themeFill="background1"/>
          </w:tcPr>
          <w:p w14:paraId="75EF82F6" w14:textId="755EBF0D" w:rsidR="003C4B94" w:rsidRDefault="00CB2F1C" w:rsidP="003C4B94">
            <w:pPr>
              <w:spacing w:before="120" w:after="120"/>
              <w:rPr>
                <w:rFonts w:ascii="Arial" w:hAnsi="Arial" w:cs="Arial"/>
                <w:sz w:val="22"/>
                <w:szCs w:val="22"/>
              </w:rPr>
            </w:pPr>
            <w:r>
              <w:rPr>
                <w:rFonts w:ascii="Arial" w:hAnsi="Arial" w:cs="Arial"/>
                <w:sz w:val="22"/>
                <w:szCs w:val="22"/>
              </w:rPr>
              <w:t>01/11</w:t>
            </w:r>
          </w:p>
        </w:tc>
        <w:tc>
          <w:tcPr>
            <w:tcW w:w="1277" w:type="dxa"/>
            <w:shd w:val="clear" w:color="auto" w:fill="FFFFFF" w:themeFill="background1"/>
          </w:tcPr>
          <w:p w14:paraId="008000B8" w14:textId="77777777" w:rsidR="003C4B94" w:rsidRPr="00560F6B" w:rsidRDefault="003C4B94" w:rsidP="003C4B94">
            <w:pPr>
              <w:spacing w:before="120" w:after="120"/>
              <w:rPr>
                <w:rFonts w:ascii="Arial" w:hAnsi="Arial" w:cs="Arial"/>
                <w:sz w:val="28"/>
                <w:szCs w:val="28"/>
              </w:rPr>
            </w:pPr>
          </w:p>
        </w:tc>
      </w:tr>
      <w:tr w:rsidR="003C4B94" w:rsidRPr="00226446" w14:paraId="7C5FC21F" w14:textId="77777777" w:rsidTr="005473A3">
        <w:tc>
          <w:tcPr>
            <w:tcW w:w="988" w:type="dxa"/>
            <w:shd w:val="clear" w:color="auto" w:fill="FFFFFF" w:themeFill="background1"/>
          </w:tcPr>
          <w:p w14:paraId="4453AF26" w14:textId="4CF9526E" w:rsidR="003C4B94" w:rsidRDefault="003C4B94" w:rsidP="003C4B94">
            <w:pPr>
              <w:spacing w:before="120" w:after="120"/>
              <w:rPr>
                <w:rFonts w:ascii="Arial" w:hAnsi="Arial" w:cs="Arial"/>
                <w:sz w:val="22"/>
                <w:szCs w:val="22"/>
              </w:rPr>
            </w:pPr>
            <w:r>
              <w:rPr>
                <w:rFonts w:ascii="Arial" w:hAnsi="Arial" w:cs="Arial"/>
                <w:sz w:val="22"/>
                <w:szCs w:val="22"/>
              </w:rPr>
              <w:t>9</w:t>
            </w:r>
          </w:p>
        </w:tc>
        <w:tc>
          <w:tcPr>
            <w:tcW w:w="5244" w:type="dxa"/>
            <w:shd w:val="clear" w:color="auto" w:fill="FFFFFF" w:themeFill="background1"/>
          </w:tcPr>
          <w:p w14:paraId="597315A7" w14:textId="79BE6D77" w:rsidR="003C4B94" w:rsidRDefault="003C4B94" w:rsidP="003C4B94">
            <w:pPr>
              <w:spacing w:beforeLines="40" w:before="96" w:after="60"/>
              <w:rPr>
                <w:rFonts w:ascii="Arial" w:hAnsi="Arial" w:cs="Arial"/>
                <w:sz w:val="22"/>
                <w:szCs w:val="22"/>
              </w:rPr>
            </w:pPr>
            <w:r>
              <w:rPr>
                <w:rFonts w:ascii="Arial" w:hAnsi="Arial" w:cs="Arial"/>
                <w:sz w:val="22"/>
                <w:szCs w:val="22"/>
              </w:rPr>
              <w:t xml:space="preserve">Next meeting </w:t>
            </w:r>
            <w:r w:rsidR="00BC4A0F">
              <w:rPr>
                <w:rFonts w:ascii="Arial" w:hAnsi="Arial" w:cs="Arial"/>
                <w:sz w:val="22"/>
                <w:szCs w:val="22"/>
              </w:rPr>
              <w:t>- to be arranged</w:t>
            </w:r>
          </w:p>
        </w:tc>
        <w:tc>
          <w:tcPr>
            <w:tcW w:w="993" w:type="dxa"/>
            <w:shd w:val="clear" w:color="auto" w:fill="FFFFFF" w:themeFill="background1"/>
          </w:tcPr>
          <w:p w14:paraId="2F128122" w14:textId="796B7C10" w:rsidR="003C4B94" w:rsidRDefault="00BC4A0F" w:rsidP="003C4B94">
            <w:pPr>
              <w:spacing w:before="120" w:after="120"/>
              <w:rPr>
                <w:rFonts w:ascii="Arial" w:hAnsi="Arial" w:cs="Arial"/>
                <w:sz w:val="22"/>
                <w:szCs w:val="22"/>
              </w:rPr>
            </w:pPr>
            <w:r>
              <w:rPr>
                <w:rFonts w:ascii="Arial" w:hAnsi="Arial" w:cs="Arial"/>
                <w:sz w:val="22"/>
                <w:szCs w:val="22"/>
              </w:rPr>
              <w:t>VH</w:t>
            </w:r>
          </w:p>
        </w:tc>
        <w:tc>
          <w:tcPr>
            <w:tcW w:w="1275" w:type="dxa"/>
            <w:shd w:val="clear" w:color="auto" w:fill="FFFFFF" w:themeFill="background1"/>
          </w:tcPr>
          <w:p w14:paraId="73F0CA8B" w14:textId="2892A66B" w:rsidR="003C4B94" w:rsidRDefault="00BC4A0F" w:rsidP="003C4B94">
            <w:pPr>
              <w:spacing w:before="120" w:after="120"/>
              <w:rPr>
                <w:rFonts w:ascii="Arial" w:hAnsi="Arial" w:cs="Arial"/>
                <w:sz w:val="22"/>
                <w:szCs w:val="22"/>
              </w:rPr>
            </w:pPr>
            <w:r>
              <w:rPr>
                <w:rFonts w:ascii="Arial" w:hAnsi="Arial" w:cs="Arial"/>
                <w:sz w:val="22"/>
                <w:szCs w:val="22"/>
              </w:rPr>
              <w:t>07/10</w:t>
            </w:r>
          </w:p>
        </w:tc>
        <w:tc>
          <w:tcPr>
            <w:tcW w:w="1277" w:type="dxa"/>
            <w:shd w:val="clear" w:color="auto" w:fill="FFFFFF" w:themeFill="background1"/>
          </w:tcPr>
          <w:p w14:paraId="7797247D" w14:textId="1D071A29" w:rsidR="003C4B94" w:rsidRPr="000B443B" w:rsidRDefault="003C4B94" w:rsidP="003C4B94">
            <w:pPr>
              <w:spacing w:before="120" w:after="120"/>
              <w:rPr>
                <w:rFonts w:ascii="Arial" w:hAnsi="Arial" w:cs="Arial"/>
                <w:sz w:val="28"/>
                <w:szCs w:val="28"/>
              </w:rPr>
            </w:pPr>
          </w:p>
        </w:tc>
      </w:tr>
    </w:tbl>
    <w:p w14:paraId="7B32EA3B" w14:textId="77777777" w:rsidR="006F37B9" w:rsidRDefault="006F37B9" w:rsidP="00D10B51">
      <w:pPr>
        <w:spacing w:line="276" w:lineRule="auto"/>
        <w:rPr>
          <w:rFonts w:ascii="Arial" w:hAnsi="Arial" w:cs="Arial"/>
          <w:color w:val="000000"/>
          <w:spacing w:val="-3"/>
          <w:sz w:val="22"/>
          <w:szCs w:val="22"/>
          <w:u w:val="single"/>
        </w:rPr>
      </w:pPr>
    </w:p>
    <w:p w14:paraId="15BD4AEE" w14:textId="77777777" w:rsidR="00242215" w:rsidRPr="001F3B5C" w:rsidRDefault="001F3B5C" w:rsidP="00D10B51">
      <w:pPr>
        <w:spacing w:line="276" w:lineRule="auto"/>
        <w:rPr>
          <w:rFonts w:ascii="Arial Black" w:hAnsi="Arial Black" w:cs="Arial"/>
          <w:b/>
          <w:bCs/>
          <w:spacing w:val="30"/>
          <w:sz w:val="22"/>
          <w:szCs w:val="22"/>
        </w:rPr>
      </w:pPr>
      <w:r w:rsidRPr="001F3B5C">
        <w:rPr>
          <w:rFonts w:ascii="Arial Black" w:hAnsi="Arial Black" w:cs="Arial"/>
          <w:b/>
          <w:bCs/>
          <w:spacing w:val="30"/>
          <w:sz w:val="22"/>
          <w:szCs w:val="22"/>
        </w:rPr>
        <w:t>NOTES</w:t>
      </w:r>
    </w:p>
    <w:p w14:paraId="19F04E07" w14:textId="77777777" w:rsidR="00242215" w:rsidRDefault="003A50E0" w:rsidP="00D10B51">
      <w:pPr>
        <w:tabs>
          <w:tab w:val="center" w:pos="4513"/>
          <w:tab w:val="left" w:pos="7800"/>
        </w:tabs>
        <w:rPr>
          <w:rFonts w:ascii="Arial" w:hAnsi="Arial" w:cs="Arial"/>
          <w:b/>
          <w:bCs/>
          <w:sz w:val="22"/>
          <w:szCs w:val="22"/>
        </w:rPr>
      </w:pPr>
      <w:r w:rsidRPr="00063A3C">
        <w:rPr>
          <w:rFonts w:ascii="Arial" w:hAnsi="Arial" w:cs="Arial"/>
          <w:b/>
          <w:bCs/>
          <w:sz w:val="22"/>
          <w:szCs w:val="22"/>
        </w:rPr>
        <w:tab/>
      </w:r>
      <w:r w:rsidRPr="00063A3C">
        <w:rPr>
          <w:rFonts w:ascii="Arial" w:hAnsi="Arial" w:cs="Arial"/>
          <w:b/>
          <w:bCs/>
          <w:sz w:val="22"/>
          <w:szCs w:val="22"/>
        </w:rPr>
        <w:tab/>
      </w:r>
    </w:p>
    <w:tbl>
      <w:tblPr>
        <w:tblStyle w:val="TableGrid"/>
        <w:tblpPr w:leftFromText="180" w:rightFromText="180" w:vertAnchor="text" w:tblpY="1"/>
        <w:tblOverlap w:val="never"/>
        <w:tblW w:w="9492" w:type="dxa"/>
        <w:tblLayout w:type="fixed"/>
        <w:tblLook w:val="06A0" w:firstRow="1" w:lastRow="0" w:firstColumn="1" w:lastColumn="0" w:noHBand="1" w:noVBand="1"/>
      </w:tblPr>
      <w:tblGrid>
        <w:gridCol w:w="988"/>
        <w:gridCol w:w="6378"/>
        <w:gridCol w:w="993"/>
        <w:gridCol w:w="1133"/>
      </w:tblGrid>
      <w:tr w:rsidR="00226446" w:rsidRPr="00226446" w14:paraId="432963B9" w14:textId="77777777" w:rsidTr="00BC2FC4">
        <w:tc>
          <w:tcPr>
            <w:tcW w:w="988" w:type="dxa"/>
            <w:shd w:val="clear" w:color="auto" w:fill="00598E"/>
          </w:tcPr>
          <w:p w14:paraId="32EE138C" w14:textId="77777777" w:rsidR="00226446" w:rsidRPr="00226446" w:rsidRDefault="000D4A84" w:rsidP="00E1114F">
            <w:pPr>
              <w:spacing w:before="40" w:after="40"/>
              <w:rPr>
                <w:rFonts w:ascii="Arial" w:hAnsi="Arial" w:cs="Arial"/>
                <w:b/>
                <w:color w:val="FFFFFF" w:themeColor="background1"/>
                <w:sz w:val="22"/>
                <w:szCs w:val="22"/>
              </w:rPr>
            </w:pPr>
            <w:r>
              <w:rPr>
                <w:rFonts w:ascii="Arial" w:hAnsi="Arial" w:cs="Arial"/>
                <w:b/>
                <w:color w:val="FFFFFF" w:themeColor="background1"/>
                <w:sz w:val="22"/>
                <w:szCs w:val="22"/>
              </w:rPr>
              <w:t>Item</w:t>
            </w:r>
          </w:p>
        </w:tc>
        <w:tc>
          <w:tcPr>
            <w:tcW w:w="6378" w:type="dxa"/>
            <w:shd w:val="clear" w:color="auto" w:fill="00598E"/>
          </w:tcPr>
          <w:p w14:paraId="7270B3C1" w14:textId="77777777" w:rsidR="00226446" w:rsidRPr="00226446" w:rsidRDefault="000D4A84" w:rsidP="00E1114F">
            <w:pPr>
              <w:spacing w:before="40" w:after="40"/>
              <w:rPr>
                <w:rFonts w:ascii="Arial" w:hAnsi="Arial" w:cs="Arial"/>
                <w:b/>
                <w:color w:val="FFFFFF" w:themeColor="background1"/>
                <w:sz w:val="22"/>
                <w:szCs w:val="22"/>
              </w:rPr>
            </w:pPr>
            <w:r>
              <w:rPr>
                <w:rFonts w:ascii="Arial" w:hAnsi="Arial" w:cs="Arial"/>
                <w:b/>
                <w:color w:val="FFFFFF" w:themeColor="background1"/>
                <w:sz w:val="22"/>
                <w:szCs w:val="22"/>
              </w:rPr>
              <w:t>Focus</w:t>
            </w:r>
          </w:p>
        </w:tc>
        <w:tc>
          <w:tcPr>
            <w:tcW w:w="993" w:type="dxa"/>
            <w:shd w:val="clear" w:color="auto" w:fill="00598E"/>
          </w:tcPr>
          <w:p w14:paraId="68ACE168" w14:textId="77777777" w:rsidR="00226446" w:rsidRPr="00226446" w:rsidRDefault="00226446" w:rsidP="00E1114F">
            <w:pPr>
              <w:spacing w:before="40" w:after="40"/>
              <w:rPr>
                <w:rFonts w:ascii="Arial" w:hAnsi="Arial" w:cs="Arial"/>
                <w:b/>
                <w:color w:val="FFFFFF" w:themeColor="background1"/>
                <w:sz w:val="22"/>
                <w:szCs w:val="22"/>
              </w:rPr>
            </w:pPr>
            <w:r w:rsidRPr="00226446">
              <w:rPr>
                <w:rFonts w:ascii="Arial" w:hAnsi="Arial" w:cs="Arial"/>
                <w:b/>
                <w:color w:val="FFFFFF" w:themeColor="background1"/>
                <w:sz w:val="22"/>
                <w:szCs w:val="22"/>
              </w:rPr>
              <w:t>Leader</w:t>
            </w:r>
          </w:p>
        </w:tc>
        <w:tc>
          <w:tcPr>
            <w:tcW w:w="1133" w:type="dxa"/>
            <w:shd w:val="clear" w:color="auto" w:fill="00598E"/>
          </w:tcPr>
          <w:p w14:paraId="4B503B02" w14:textId="77777777" w:rsidR="00226446" w:rsidRPr="00226446" w:rsidRDefault="00226446" w:rsidP="00E1114F">
            <w:pPr>
              <w:spacing w:before="40" w:after="40"/>
              <w:rPr>
                <w:rFonts w:ascii="Arial" w:hAnsi="Arial" w:cs="Arial"/>
                <w:b/>
                <w:color w:val="FFFFFF" w:themeColor="background1"/>
                <w:sz w:val="22"/>
                <w:szCs w:val="22"/>
              </w:rPr>
            </w:pPr>
            <w:r w:rsidRPr="00226446">
              <w:rPr>
                <w:rFonts w:ascii="Arial" w:hAnsi="Arial" w:cs="Arial"/>
                <w:b/>
                <w:color w:val="FFFFFF" w:themeColor="background1"/>
                <w:sz w:val="22"/>
                <w:szCs w:val="22"/>
              </w:rPr>
              <w:t>Date</w:t>
            </w:r>
          </w:p>
          <w:p w14:paraId="5FF4889A" w14:textId="77777777" w:rsidR="00226446" w:rsidRPr="00226446" w:rsidRDefault="00226446" w:rsidP="00E1114F">
            <w:pPr>
              <w:spacing w:before="40" w:after="40"/>
              <w:rPr>
                <w:rFonts w:ascii="Arial" w:hAnsi="Arial" w:cs="Arial"/>
                <w:b/>
                <w:color w:val="FFFFFF" w:themeColor="background1"/>
                <w:sz w:val="22"/>
                <w:szCs w:val="22"/>
              </w:rPr>
            </w:pPr>
          </w:p>
        </w:tc>
      </w:tr>
      <w:tr w:rsidR="00471DC3" w:rsidRPr="00471DC3" w14:paraId="7B133579" w14:textId="77777777" w:rsidTr="00BC2FC4">
        <w:tc>
          <w:tcPr>
            <w:tcW w:w="988" w:type="dxa"/>
            <w:tcBorders>
              <w:bottom w:val="single" w:sz="4" w:space="0" w:color="000000"/>
            </w:tcBorders>
            <w:shd w:val="clear" w:color="auto" w:fill="auto"/>
          </w:tcPr>
          <w:p w14:paraId="25E379A4" w14:textId="77777777" w:rsidR="00226446" w:rsidRPr="00471DC3" w:rsidRDefault="00471DC3" w:rsidP="00E1114F">
            <w:pPr>
              <w:spacing w:before="40" w:after="40"/>
              <w:rPr>
                <w:rFonts w:ascii="Arial" w:hAnsi="Arial" w:cs="Arial"/>
                <w:b/>
                <w:sz w:val="22"/>
                <w:szCs w:val="22"/>
              </w:rPr>
            </w:pPr>
            <w:r w:rsidRPr="00471DC3">
              <w:rPr>
                <w:rFonts w:ascii="Arial" w:hAnsi="Arial" w:cs="Arial"/>
                <w:b/>
                <w:sz w:val="22"/>
                <w:szCs w:val="22"/>
              </w:rPr>
              <w:t>1.</w:t>
            </w:r>
          </w:p>
        </w:tc>
        <w:tc>
          <w:tcPr>
            <w:tcW w:w="6378" w:type="dxa"/>
            <w:tcBorders>
              <w:bottom w:val="single" w:sz="4" w:space="0" w:color="000000"/>
            </w:tcBorders>
            <w:shd w:val="clear" w:color="auto" w:fill="auto"/>
          </w:tcPr>
          <w:p w14:paraId="798E392D" w14:textId="77777777" w:rsidR="00BC2FC4" w:rsidRPr="00BC2FC4" w:rsidRDefault="00BC2FC4" w:rsidP="00E1114F">
            <w:pPr>
              <w:spacing w:before="40" w:after="40"/>
              <w:rPr>
                <w:rFonts w:ascii="Arial" w:hAnsi="Arial" w:cs="Arial"/>
                <w:b/>
                <w:sz w:val="22"/>
                <w:szCs w:val="22"/>
              </w:rPr>
            </w:pPr>
            <w:r w:rsidRPr="00BC2FC4">
              <w:rPr>
                <w:rFonts w:ascii="Arial" w:hAnsi="Arial" w:cs="Arial"/>
                <w:b/>
                <w:sz w:val="22"/>
                <w:szCs w:val="22"/>
              </w:rPr>
              <w:t>Previous minutes and TOR</w:t>
            </w:r>
          </w:p>
          <w:p w14:paraId="771E363D" w14:textId="529BDF50" w:rsidR="00557BA4" w:rsidRPr="004E1E61" w:rsidRDefault="00BC2FC4" w:rsidP="00E1114F">
            <w:pPr>
              <w:spacing w:before="40" w:after="40"/>
              <w:rPr>
                <w:rFonts w:ascii="Arial" w:hAnsi="Arial" w:cs="Arial"/>
                <w:sz w:val="22"/>
                <w:szCs w:val="22"/>
              </w:rPr>
            </w:pPr>
            <w:r w:rsidRPr="00BC2FC4">
              <w:rPr>
                <w:rFonts w:ascii="Arial" w:hAnsi="Arial" w:cs="Arial"/>
                <w:sz w:val="22"/>
                <w:szCs w:val="22"/>
              </w:rPr>
              <w:t xml:space="preserve">The previous minutes were </w:t>
            </w:r>
            <w:r w:rsidR="0063568C">
              <w:rPr>
                <w:rFonts w:ascii="Arial" w:hAnsi="Arial" w:cs="Arial"/>
                <w:sz w:val="22"/>
                <w:szCs w:val="22"/>
              </w:rPr>
              <w:t>approved</w:t>
            </w:r>
            <w:r w:rsidR="00AC0B11">
              <w:rPr>
                <w:rFonts w:ascii="Arial" w:hAnsi="Arial" w:cs="Arial"/>
                <w:sz w:val="22"/>
                <w:szCs w:val="22"/>
              </w:rPr>
              <w:t xml:space="preserve">.  It was noted that </w:t>
            </w:r>
            <w:r w:rsidR="00465D3F">
              <w:rPr>
                <w:rFonts w:ascii="Arial" w:hAnsi="Arial" w:cs="Arial"/>
                <w:sz w:val="22"/>
                <w:szCs w:val="22"/>
              </w:rPr>
              <w:t>the approved</w:t>
            </w:r>
            <w:r w:rsidR="0063568C">
              <w:rPr>
                <w:rFonts w:ascii="Arial" w:hAnsi="Arial" w:cs="Arial"/>
                <w:sz w:val="22"/>
                <w:szCs w:val="22"/>
              </w:rPr>
              <w:t xml:space="preserve"> minutes and accompanying </w:t>
            </w:r>
            <w:r w:rsidR="005F00B6">
              <w:rPr>
                <w:rFonts w:ascii="Arial" w:hAnsi="Arial" w:cs="Arial"/>
                <w:sz w:val="22"/>
                <w:szCs w:val="22"/>
              </w:rPr>
              <w:t xml:space="preserve">issue log at that date </w:t>
            </w:r>
            <w:r w:rsidR="005F00B6">
              <w:rPr>
                <w:rFonts w:ascii="Arial" w:hAnsi="Arial" w:cs="Arial"/>
                <w:sz w:val="22"/>
                <w:szCs w:val="22"/>
              </w:rPr>
              <w:lastRenderedPageBreak/>
              <w:t>and slides for the meeting would be published on the ENA Website.</w:t>
            </w:r>
          </w:p>
        </w:tc>
        <w:tc>
          <w:tcPr>
            <w:tcW w:w="993" w:type="dxa"/>
            <w:tcBorders>
              <w:bottom w:val="single" w:sz="4" w:space="0" w:color="000000"/>
            </w:tcBorders>
            <w:shd w:val="clear" w:color="auto" w:fill="auto"/>
          </w:tcPr>
          <w:p w14:paraId="5D13B16D" w14:textId="52802713" w:rsidR="00EE3F00" w:rsidRPr="00471DC3" w:rsidRDefault="00887898" w:rsidP="00E1114F">
            <w:pPr>
              <w:spacing w:before="40" w:after="40"/>
              <w:rPr>
                <w:rFonts w:ascii="Arial" w:hAnsi="Arial" w:cs="Arial"/>
                <w:sz w:val="22"/>
                <w:szCs w:val="22"/>
              </w:rPr>
            </w:pPr>
            <w:r>
              <w:rPr>
                <w:rFonts w:ascii="Arial" w:hAnsi="Arial" w:cs="Arial"/>
                <w:sz w:val="22"/>
                <w:szCs w:val="22"/>
              </w:rPr>
              <w:lastRenderedPageBreak/>
              <w:t>VH</w:t>
            </w:r>
          </w:p>
        </w:tc>
        <w:tc>
          <w:tcPr>
            <w:tcW w:w="1133" w:type="dxa"/>
            <w:tcBorders>
              <w:bottom w:val="single" w:sz="4" w:space="0" w:color="000000"/>
            </w:tcBorders>
            <w:shd w:val="clear" w:color="auto" w:fill="auto"/>
          </w:tcPr>
          <w:p w14:paraId="578A98C2" w14:textId="22DD174A" w:rsidR="00EE3F00" w:rsidRPr="00471DC3" w:rsidRDefault="004E1E61" w:rsidP="00E1114F">
            <w:pPr>
              <w:spacing w:before="40" w:after="40"/>
              <w:rPr>
                <w:rFonts w:ascii="Arial" w:hAnsi="Arial" w:cs="Arial"/>
                <w:sz w:val="22"/>
                <w:szCs w:val="22"/>
              </w:rPr>
            </w:pPr>
            <w:r>
              <w:rPr>
                <w:rFonts w:ascii="Arial" w:hAnsi="Arial" w:cs="Arial"/>
                <w:sz w:val="22"/>
                <w:szCs w:val="22"/>
              </w:rPr>
              <w:t>07</w:t>
            </w:r>
            <w:r w:rsidR="00555821">
              <w:rPr>
                <w:rFonts w:ascii="Arial" w:hAnsi="Arial" w:cs="Arial"/>
                <w:sz w:val="22"/>
                <w:szCs w:val="22"/>
              </w:rPr>
              <w:t>/</w:t>
            </w:r>
            <w:r>
              <w:rPr>
                <w:rFonts w:ascii="Arial" w:hAnsi="Arial" w:cs="Arial"/>
                <w:sz w:val="22"/>
                <w:szCs w:val="22"/>
              </w:rPr>
              <w:t>10</w:t>
            </w:r>
            <w:r w:rsidR="00887898">
              <w:rPr>
                <w:rFonts w:ascii="Arial" w:hAnsi="Arial" w:cs="Arial"/>
                <w:sz w:val="22"/>
                <w:szCs w:val="22"/>
              </w:rPr>
              <w:t>/19</w:t>
            </w:r>
          </w:p>
        </w:tc>
      </w:tr>
      <w:tr w:rsidR="00471DC3" w:rsidRPr="00471DC3" w14:paraId="26C7A62F" w14:textId="77777777" w:rsidTr="00BC2FC4">
        <w:tc>
          <w:tcPr>
            <w:tcW w:w="988" w:type="dxa"/>
            <w:tcBorders>
              <w:bottom w:val="single" w:sz="4" w:space="0" w:color="auto"/>
            </w:tcBorders>
            <w:shd w:val="clear" w:color="auto" w:fill="auto"/>
          </w:tcPr>
          <w:p w14:paraId="2505F2D4" w14:textId="18E86FCB" w:rsidR="00226446" w:rsidRPr="001F5814" w:rsidRDefault="0025722C" w:rsidP="00E1114F">
            <w:pPr>
              <w:spacing w:before="40" w:after="40"/>
              <w:rPr>
                <w:rFonts w:ascii="Arial" w:hAnsi="Arial" w:cs="Arial"/>
                <w:b/>
                <w:sz w:val="22"/>
                <w:szCs w:val="22"/>
              </w:rPr>
            </w:pPr>
            <w:r>
              <w:rPr>
                <w:rFonts w:ascii="Arial" w:hAnsi="Arial" w:cs="Arial"/>
                <w:b/>
                <w:sz w:val="22"/>
                <w:szCs w:val="22"/>
              </w:rPr>
              <w:t>2</w:t>
            </w:r>
            <w:r w:rsidR="001F5814" w:rsidRPr="001F5814">
              <w:rPr>
                <w:rFonts w:ascii="Arial" w:hAnsi="Arial" w:cs="Arial"/>
                <w:b/>
                <w:sz w:val="22"/>
                <w:szCs w:val="22"/>
              </w:rPr>
              <w:t>.</w:t>
            </w:r>
          </w:p>
        </w:tc>
        <w:tc>
          <w:tcPr>
            <w:tcW w:w="6378" w:type="dxa"/>
            <w:tcBorders>
              <w:bottom w:val="single" w:sz="4" w:space="0" w:color="auto"/>
            </w:tcBorders>
            <w:shd w:val="clear" w:color="auto" w:fill="auto"/>
          </w:tcPr>
          <w:p w14:paraId="05C63FC3" w14:textId="470A5F69" w:rsidR="000F4FFB" w:rsidRPr="000F4FFB" w:rsidRDefault="000F4FFB" w:rsidP="00E1114F">
            <w:pPr>
              <w:spacing w:before="40" w:after="40"/>
              <w:rPr>
                <w:rFonts w:ascii="Arial" w:hAnsi="Arial" w:cs="Arial"/>
                <w:b/>
                <w:sz w:val="22"/>
                <w:szCs w:val="22"/>
              </w:rPr>
            </w:pPr>
            <w:r w:rsidRPr="000F4FFB">
              <w:rPr>
                <w:rFonts w:ascii="Arial" w:hAnsi="Arial" w:cs="Arial"/>
                <w:b/>
                <w:sz w:val="22"/>
                <w:szCs w:val="22"/>
              </w:rPr>
              <w:t xml:space="preserve">Review of </w:t>
            </w:r>
            <w:r w:rsidR="00A96B44">
              <w:rPr>
                <w:rFonts w:ascii="Arial" w:hAnsi="Arial" w:cs="Arial"/>
                <w:b/>
                <w:sz w:val="22"/>
                <w:szCs w:val="22"/>
              </w:rPr>
              <w:t>recent</w:t>
            </w:r>
            <w:r w:rsidRPr="000F4FFB">
              <w:rPr>
                <w:rFonts w:ascii="Arial" w:hAnsi="Arial" w:cs="Arial"/>
                <w:b/>
                <w:sz w:val="22"/>
                <w:szCs w:val="22"/>
              </w:rPr>
              <w:t xml:space="preserve"> Tech Forum Queries </w:t>
            </w:r>
          </w:p>
          <w:p w14:paraId="5F31C942" w14:textId="06A438CF" w:rsidR="00BF7BDB" w:rsidRDefault="000F4FFB" w:rsidP="00E1114F">
            <w:pPr>
              <w:spacing w:before="40" w:after="40"/>
              <w:rPr>
                <w:rFonts w:ascii="Arial" w:hAnsi="Arial" w:cs="Arial"/>
                <w:sz w:val="22"/>
                <w:szCs w:val="22"/>
              </w:rPr>
            </w:pPr>
            <w:r w:rsidRPr="000F4FFB">
              <w:rPr>
                <w:rFonts w:ascii="Arial" w:hAnsi="Arial" w:cs="Arial"/>
                <w:sz w:val="22"/>
                <w:szCs w:val="22"/>
              </w:rPr>
              <w:t xml:space="preserve">Reference should be made to the DER Technical Forum Record of Issues log and the slide pack used during the meeting – </w:t>
            </w:r>
            <w:r w:rsidR="00187537">
              <w:rPr>
                <w:rFonts w:ascii="Arial" w:hAnsi="Arial" w:cs="Arial"/>
                <w:sz w:val="22"/>
                <w:szCs w:val="22"/>
              </w:rPr>
              <w:t>“</w:t>
            </w:r>
            <w:r w:rsidR="00900493">
              <w:rPr>
                <w:rFonts w:ascii="Arial" w:hAnsi="Arial" w:cs="Arial"/>
                <w:sz w:val="22"/>
                <w:szCs w:val="22"/>
              </w:rPr>
              <w:t>19</w:t>
            </w:r>
            <w:r w:rsidR="004E1E61">
              <w:rPr>
                <w:rFonts w:ascii="Arial" w:hAnsi="Arial" w:cs="Arial"/>
                <w:sz w:val="22"/>
                <w:szCs w:val="22"/>
              </w:rPr>
              <w:t>10</w:t>
            </w:r>
            <w:r w:rsidR="00900493">
              <w:rPr>
                <w:rFonts w:ascii="Arial" w:hAnsi="Arial" w:cs="Arial"/>
                <w:sz w:val="22"/>
                <w:szCs w:val="22"/>
              </w:rPr>
              <w:t>0</w:t>
            </w:r>
            <w:r w:rsidR="004E1E61">
              <w:rPr>
                <w:rFonts w:ascii="Arial" w:hAnsi="Arial" w:cs="Arial"/>
                <w:sz w:val="22"/>
                <w:szCs w:val="22"/>
              </w:rPr>
              <w:t>1</w:t>
            </w:r>
            <w:r w:rsidR="00900493">
              <w:rPr>
                <w:rFonts w:ascii="Arial" w:hAnsi="Arial" w:cs="Arial"/>
                <w:sz w:val="22"/>
                <w:szCs w:val="22"/>
              </w:rPr>
              <w:t xml:space="preserve"> ENA DER Tech Forum 190</w:t>
            </w:r>
            <w:r w:rsidR="004E1E61">
              <w:rPr>
                <w:rFonts w:ascii="Arial" w:hAnsi="Arial" w:cs="Arial"/>
                <w:sz w:val="22"/>
                <w:szCs w:val="22"/>
              </w:rPr>
              <w:t>930</w:t>
            </w:r>
            <w:r w:rsidR="00900493">
              <w:rPr>
                <w:rFonts w:ascii="Arial" w:hAnsi="Arial" w:cs="Arial"/>
                <w:sz w:val="22"/>
                <w:szCs w:val="22"/>
              </w:rPr>
              <w:t>.pptx”</w:t>
            </w:r>
            <w:r w:rsidR="00213873">
              <w:rPr>
                <w:rFonts w:ascii="Arial" w:hAnsi="Arial" w:cs="Arial"/>
                <w:sz w:val="22"/>
                <w:szCs w:val="22"/>
              </w:rPr>
              <w:t>.</w:t>
            </w:r>
          </w:p>
          <w:p w14:paraId="7041797E" w14:textId="71CB00E4" w:rsidR="008040F4" w:rsidRPr="00471DC3" w:rsidRDefault="008040F4" w:rsidP="00E1114F">
            <w:pPr>
              <w:spacing w:before="40" w:after="40"/>
              <w:rPr>
                <w:rFonts w:ascii="Arial" w:hAnsi="Arial" w:cs="Arial"/>
                <w:sz w:val="22"/>
                <w:szCs w:val="22"/>
              </w:rPr>
            </w:pPr>
            <w:r>
              <w:rPr>
                <w:rFonts w:ascii="Arial" w:hAnsi="Arial" w:cs="Arial"/>
                <w:sz w:val="22"/>
                <w:szCs w:val="22"/>
              </w:rPr>
              <w:t>Mike to update the Issues log with the output of the meeting – as noted below.</w:t>
            </w:r>
          </w:p>
        </w:tc>
        <w:tc>
          <w:tcPr>
            <w:tcW w:w="993" w:type="dxa"/>
            <w:tcBorders>
              <w:bottom w:val="single" w:sz="4" w:space="0" w:color="000000"/>
            </w:tcBorders>
            <w:shd w:val="clear" w:color="auto" w:fill="auto"/>
          </w:tcPr>
          <w:p w14:paraId="0DB72DDD" w14:textId="77777777" w:rsidR="001A40F6" w:rsidRDefault="001A40F6" w:rsidP="00E1114F">
            <w:pPr>
              <w:spacing w:before="40" w:after="40"/>
              <w:rPr>
                <w:rFonts w:ascii="Arial" w:hAnsi="Arial" w:cs="Arial"/>
                <w:sz w:val="22"/>
                <w:szCs w:val="22"/>
              </w:rPr>
            </w:pPr>
          </w:p>
          <w:p w14:paraId="5EC30B46" w14:textId="77777777" w:rsidR="001A40F6" w:rsidRDefault="001A40F6" w:rsidP="00E1114F">
            <w:pPr>
              <w:spacing w:before="40" w:after="40"/>
              <w:rPr>
                <w:rFonts w:ascii="Arial" w:hAnsi="Arial" w:cs="Arial"/>
                <w:sz w:val="22"/>
                <w:szCs w:val="22"/>
              </w:rPr>
            </w:pPr>
          </w:p>
          <w:p w14:paraId="1ADEC5BF" w14:textId="47673E04" w:rsidR="00226446" w:rsidRPr="00471DC3" w:rsidRDefault="008040F4" w:rsidP="00E1114F">
            <w:pPr>
              <w:spacing w:before="40" w:after="40"/>
              <w:rPr>
                <w:rFonts w:ascii="Arial" w:hAnsi="Arial" w:cs="Arial"/>
                <w:sz w:val="22"/>
                <w:szCs w:val="22"/>
              </w:rPr>
            </w:pPr>
            <w:r>
              <w:rPr>
                <w:rFonts w:ascii="Arial" w:hAnsi="Arial" w:cs="Arial"/>
                <w:sz w:val="22"/>
                <w:szCs w:val="22"/>
              </w:rPr>
              <w:t>MK</w:t>
            </w:r>
          </w:p>
        </w:tc>
        <w:tc>
          <w:tcPr>
            <w:tcW w:w="1133" w:type="dxa"/>
            <w:tcBorders>
              <w:bottom w:val="single" w:sz="4" w:space="0" w:color="000000"/>
            </w:tcBorders>
            <w:shd w:val="clear" w:color="auto" w:fill="auto"/>
          </w:tcPr>
          <w:p w14:paraId="6E9E57D2" w14:textId="1E192EF4" w:rsidR="001A40F6" w:rsidRDefault="001A40F6" w:rsidP="00E1114F">
            <w:pPr>
              <w:spacing w:before="40" w:after="40"/>
              <w:rPr>
                <w:rFonts w:ascii="Arial" w:hAnsi="Arial" w:cs="Arial"/>
                <w:sz w:val="22"/>
                <w:szCs w:val="22"/>
              </w:rPr>
            </w:pPr>
          </w:p>
          <w:p w14:paraId="472AF851" w14:textId="77777777" w:rsidR="00557BA4" w:rsidRDefault="00557BA4" w:rsidP="00E1114F">
            <w:pPr>
              <w:spacing w:before="40" w:after="40"/>
              <w:rPr>
                <w:rFonts w:ascii="Arial" w:hAnsi="Arial" w:cs="Arial"/>
                <w:sz w:val="22"/>
                <w:szCs w:val="22"/>
              </w:rPr>
            </w:pPr>
          </w:p>
          <w:p w14:paraId="6F54E44F" w14:textId="2336210B" w:rsidR="00226446" w:rsidRPr="00471DC3" w:rsidRDefault="004E1E61" w:rsidP="00E1114F">
            <w:pPr>
              <w:spacing w:before="40" w:after="40"/>
              <w:rPr>
                <w:rFonts w:ascii="Arial" w:hAnsi="Arial" w:cs="Arial"/>
                <w:sz w:val="22"/>
                <w:szCs w:val="22"/>
              </w:rPr>
            </w:pPr>
            <w:r>
              <w:rPr>
                <w:rFonts w:ascii="Arial" w:hAnsi="Arial" w:cs="Arial"/>
                <w:sz w:val="22"/>
                <w:szCs w:val="22"/>
              </w:rPr>
              <w:t>07</w:t>
            </w:r>
            <w:r w:rsidR="00A06060">
              <w:rPr>
                <w:rFonts w:ascii="Arial" w:hAnsi="Arial" w:cs="Arial"/>
                <w:sz w:val="22"/>
                <w:szCs w:val="22"/>
              </w:rPr>
              <w:t>/</w:t>
            </w:r>
            <w:r>
              <w:rPr>
                <w:rFonts w:ascii="Arial" w:hAnsi="Arial" w:cs="Arial"/>
                <w:sz w:val="22"/>
                <w:szCs w:val="22"/>
              </w:rPr>
              <w:t>10</w:t>
            </w:r>
            <w:r w:rsidR="00A06060">
              <w:rPr>
                <w:rFonts w:ascii="Arial" w:hAnsi="Arial" w:cs="Arial"/>
                <w:sz w:val="22"/>
                <w:szCs w:val="22"/>
              </w:rPr>
              <w:t>/19</w:t>
            </w:r>
          </w:p>
        </w:tc>
      </w:tr>
      <w:tr w:rsidR="001A4CB5" w:rsidRPr="001A4CB5" w14:paraId="03436E60" w14:textId="77777777" w:rsidTr="00BC2FC4">
        <w:tc>
          <w:tcPr>
            <w:tcW w:w="988" w:type="dxa"/>
            <w:tcBorders>
              <w:top w:val="single" w:sz="4" w:space="0" w:color="auto"/>
              <w:bottom w:val="single" w:sz="4" w:space="0" w:color="000000"/>
            </w:tcBorders>
            <w:shd w:val="clear" w:color="auto" w:fill="auto"/>
          </w:tcPr>
          <w:p w14:paraId="38A041AD" w14:textId="23A998D3" w:rsidR="001A4CB5" w:rsidRPr="001A4CB5" w:rsidRDefault="001A4CB5" w:rsidP="00E1114F">
            <w:pPr>
              <w:spacing w:beforeLines="40" w:before="96" w:after="40"/>
              <w:rPr>
                <w:rFonts w:ascii="Arial" w:hAnsi="Arial" w:cs="Arial"/>
                <w:sz w:val="22"/>
                <w:szCs w:val="22"/>
              </w:rPr>
            </w:pPr>
            <w:r>
              <w:rPr>
                <w:rFonts w:ascii="Arial" w:hAnsi="Arial" w:cs="Arial"/>
                <w:sz w:val="22"/>
                <w:szCs w:val="22"/>
              </w:rPr>
              <w:t>2.1</w:t>
            </w:r>
          </w:p>
        </w:tc>
        <w:tc>
          <w:tcPr>
            <w:tcW w:w="6378" w:type="dxa"/>
            <w:tcBorders>
              <w:top w:val="single" w:sz="4" w:space="0" w:color="auto"/>
              <w:bottom w:val="single" w:sz="4" w:space="0" w:color="000000"/>
            </w:tcBorders>
            <w:shd w:val="clear" w:color="auto" w:fill="auto"/>
          </w:tcPr>
          <w:p w14:paraId="77045DEA" w14:textId="39E0D3FC" w:rsidR="001A4CB5" w:rsidRPr="001A4CB5" w:rsidRDefault="001A4CB5" w:rsidP="00E1114F">
            <w:pPr>
              <w:spacing w:before="40" w:after="40"/>
              <w:rPr>
                <w:rFonts w:ascii="Arial" w:hAnsi="Arial" w:cs="Arial"/>
                <w:sz w:val="22"/>
                <w:szCs w:val="22"/>
              </w:rPr>
            </w:pPr>
            <w:r>
              <w:rPr>
                <w:rFonts w:ascii="Arial" w:hAnsi="Arial" w:cs="Arial"/>
                <w:sz w:val="22"/>
                <w:szCs w:val="22"/>
              </w:rPr>
              <w:t>Co</w:t>
            </w:r>
            <w:r w:rsidRPr="001A4CB5">
              <w:rPr>
                <w:rFonts w:ascii="Arial" w:hAnsi="Arial" w:cs="Arial"/>
                <w:sz w:val="22"/>
                <w:szCs w:val="22"/>
              </w:rPr>
              <w:t>mpliance status of a PGM where it is necessary to include a manufacturer’s gateway to effect the logic port requirement, and where that gateway can be used to set the GB G99 parameters</w:t>
            </w:r>
            <w:r>
              <w:rPr>
                <w:rFonts w:ascii="Arial" w:hAnsi="Arial" w:cs="Arial"/>
                <w:sz w:val="22"/>
                <w:szCs w:val="22"/>
              </w:rPr>
              <w:t xml:space="preserve"> – being discussed with specific manufacturer</w:t>
            </w:r>
          </w:p>
        </w:tc>
        <w:tc>
          <w:tcPr>
            <w:tcW w:w="993" w:type="dxa"/>
            <w:tcBorders>
              <w:bottom w:val="single" w:sz="4" w:space="0" w:color="000000"/>
            </w:tcBorders>
            <w:shd w:val="clear" w:color="auto" w:fill="auto"/>
          </w:tcPr>
          <w:p w14:paraId="7D93D290" w14:textId="5813F2EA" w:rsidR="001A4CB5" w:rsidRPr="001A4CB5" w:rsidRDefault="001A4CB5" w:rsidP="00E1114F">
            <w:pPr>
              <w:spacing w:beforeLines="40" w:before="96" w:after="40"/>
              <w:rPr>
                <w:rFonts w:ascii="Arial" w:hAnsi="Arial" w:cs="Arial"/>
                <w:sz w:val="22"/>
                <w:szCs w:val="22"/>
              </w:rPr>
            </w:pPr>
            <w:r>
              <w:rPr>
                <w:rFonts w:ascii="Arial" w:hAnsi="Arial" w:cs="Arial"/>
                <w:sz w:val="22"/>
                <w:szCs w:val="22"/>
              </w:rPr>
              <w:t>MK</w:t>
            </w:r>
          </w:p>
        </w:tc>
        <w:tc>
          <w:tcPr>
            <w:tcW w:w="1133" w:type="dxa"/>
            <w:tcBorders>
              <w:bottom w:val="single" w:sz="4" w:space="0" w:color="000000"/>
            </w:tcBorders>
            <w:shd w:val="clear" w:color="auto" w:fill="auto"/>
          </w:tcPr>
          <w:p w14:paraId="2B01E88F" w14:textId="22239313" w:rsidR="001A4CB5" w:rsidRPr="001A4CB5" w:rsidRDefault="001A4CB5" w:rsidP="00E1114F">
            <w:pPr>
              <w:spacing w:beforeLines="40" w:before="96" w:after="40"/>
              <w:rPr>
                <w:rFonts w:ascii="Arial" w:hAnsi="Arial" w:cs="Arial"/>
                <w:sz w:val="22"/>
                <w:szCs w:val="22"/>
              </w:rPr>
            </w:pPr>
            <w:r>
              <w:rPr>
                <w:rFonts w:ascii="Arial" w:hAnsi="Arial" w:cs="Arial"/>
                <w:sz w:val="22"/>
                <w:szCs w:val="22"/>
              </w:rPr>
              <w:t>01/11/19</w:t>
            </w:r>
          </w:p>
        </w:tc>
      </w:tr>
      <w:tr w:rsidR="001A4CB5" w:rsidRPr="00471DC3" w14:paraId="7A2A2D5B" w14:textId="77777777" w:rsidTr="00BC2FC4">
        <w:tc>
          <w:tcPr>
            <w:tcW w:w="988" w:type="dxa"/>
            <w:tcBorders>
              <w:top w:val="single" w:sz="4" w:space="0" w:color="auto"/>
              <w:bottom w:val="single" w:sz="4" w:space="0" w:color="000000"/>
            </w:tcBorders>
            <w:shd w:val="clear" w:color="auto" w:fill="auto"/>
          </w:tcPr>
          <w:p w14:paraId="167259B1" w14:textId="25BF5FE5" w:rsidR="001A4CB5" w:rsidRDefault="001A4CB5" w:rsidP="00E1114F">
            <w:pPr>
              <w:spacing w:beforeLines="40" w:before="96" w:after="40"/>
              <w:rPr>
                <w:rFonts w:ascii="Arial" w:hAnsi="Arial" w:cs="Arial"/>
                <w:b/>
                <w:sz w:val="22"/>
                <w:szCs w:val="22"/>
              </w:rPr>
            </w:pPr>
            <w:r>
              <w:rPr>
                <w:rFonts w:ascii="Arial" w:hAnsi="Arial" w:cs="Arial"/>
                <w:b/>
                <w:sz w:val="22"/>
                <w:szCs w:val="22"/>
              </w:rPr>
              <w:t>3</w:t>
            </w:r>
          </w:p>
        </w:tc>
        <w:tc>
          <w:tcPr>
            <w:tcW w:w="6378" w:type="dxa"/>
            <w:tcBorders>
              <w:top w:val="single" w:sz="4" w:space="0" w:color="auto"/>
              <w:bottom w:val="single" w:sz="4" w:space="0" w:color="000000"/>
            </w:tcBorders>
            <w:shd w:val="clear" w:color="auto" w:fill="auto"/>
          </w:tcPr>
          <w:p w14:paraId="3BE7A661" w14:textId="39CEA351" w:rsidR="001A4CB5" w:rsidRDefault="001A4CB5" w:rsidP="00E1114F">
            <w:pPr>
              <w:spacing w:before="40" w:after="40"/>
              <w:rPr>
                <w:rFonts w:ascii="Arial" w:hAnsi="Arial" w:cs="Arial"/>
                <w:sz w:val="22"/>
                <w:szCs w:val="22"/>
              </w:rPr>
            </w:pPr>
            <w:r w:rsidRPr="000F4FFB">
              <w:rPr>
                <w:rFonts w:ascii="Arial" w:hAnsi="Arial" w:cs="Arial"/>
                <w:b/>
                <w:sz w:val="22"/>
                <w:szCs w:val="22"/>
              </w:rPr>
              <w:t>Review of previous Tech Forum Queries</w:t>
            </w:r>
          </w:p>
        </w:tc>
        <w:tc>
          <w:tcPr>
            <w:tcW w:w="993" w:type="dxa"/>
            <w:tcBorders>
              <w:bottom w:val="single" w:sz="4" w:space="0" w:color="000000"/>
            </w:tcBorders>
            <w:shd w:val="clear" w:color="auto" w:fill="auto"/>
          </w:tcPr>
          <w:p w14:paraId="40E6B13A" w14:textId="77777777" w:rsidR="001A4CB5" w:rsidRDefault="001A4CB5" w:rsidP="00E1114F">
            <w:pPr>
              <w:spacing w:beforeLines="40" w:before="96" w:after="40"/>
              <w:rPr>
                <w:rFonts w:ascii="Arial" w:hAnsi="Arial" w:cs="Arial"/>
                <w:sz w:val="22"/>
                <w:szCs w:val="22"/>
              </w:rPr>
            </w:pPr>
          </w:p>
        </w:tc>
        <w:tc>
          <w:tcPr>
            <w:tcW w:w="1133" w:type="dxa"/>
            <w:tcBorders>
              <w:bottom w:val="single" w:sz="4" w:space="0" w:color="000000"/>
            </w:tcBorders>
            <w:shd w:val="clear" w:color="auto" w:fill="auto"/>
          </w:tcPr>
          <w:p w14:paraId="6D29DDAD" w14:textId="77777777" w:rsidR="001A4CB5" w:rsidRDefault="001A4CB5" w:rsidP="00E1114F">
            <w:pPr>
              <w:spacing w:beforeLines="40" w:before="96" w:after="40"/>
              <w:rPr>
                <w:rFonts w:ascii="Arial" w:hAnsi="Arial" w:cs="Arial"/>
                <w:sz w:val="22"/>
                <w:szCs w:val="22"/>
              </w:rPr>
            </w:pPr>
          </w:p>
        </w:tc>
      </w:tr>
      <w:tr w:rsidR="001A4CB5" w:rsidRPr="00471DC3" w14:paraId="5A69C16D" w14:textId="77777777" w:rsidTr="00BC2FC4">
        <w:tc>
          <w:tcPr>
            <w:tcW w:w="988" w:type="dxa"/>
            <w:tcBorders>
              <w:top w:val="single" w:sz="4" w:space="0" w:color="auto"/>
              <w:bottom w:val="single" w:sz="4" w:space="0" w:color="000000"/>
            </w:tcBorders>
            <w:shd w:val="clear" w:color="auto" w:fill="auto"/>
          </w:tcPr>
          <w:p w14:paraId="35179BD1" w14:textId="475C2D12" w:rsidR="001A4CB5" w:rsidRDefault="001A4CB5" w:rsidP="00E1114F">
            <w:pPr>
              <w:spacing w:beforeLines="40" w:before="96" w:after="40"/>
              <w:rPr>
                <w:rFonts w:ascii="Arial" w:hAnsi="Arial" w:cs="Arial"/>
                <w:b/>
                <w:sz w:val="22"/>
                <w:szCs w:val="22"/>
              </w:rPr>
            </w:pPr>
            <w:r>
              <w:rPr>
                <w:rFonts w:ascii="Arial" w:hAnsi="Arial" w:cs="Arial"/>
                <w:b/>
                <w:sz w:val="22"/>
                <w:szCs w:val="22"/>
              </w:rPr>
              <w:t>3.1</w:t>
            </w:r>
          </w:p>
        </w:tc>
        <w:tc>
          <w:tcPr>
            <w:tcW w:w="6378" w:type="dxa"/>
            <w:tcBorders>
              <w:top w:val="single" w:sz="4" w:space="0" w:color="auto"/>
              <w:bottom w:val="single" w:sz="4" w:space="0" w:color="000000"/>
            </w:tcBorders>
            <w:shd w:val="clear" w:color="auto" w:fill="auto"/>
          </w:tcPr>
          <w:p w14:paraId="65C17AC3" w14:textId="24F1106A" w:rsidR="00D03E5D" w:rsidRDefault="001A4CB5" w:rsidP="00E1114F">
            <w:pPr>
              <w:spacing w:before="40" w:after="40"/>
              <w:rPr>
                <w:rFonts w:ascii="Arial" w:hAnsi="Arial" w:cs="Arial"/>
                <w:sz w:val="22"/>
                <w:szCs w:val="22"/>
              </w:rPr>
            </w:pPr>
            <w:proofErr w:type="spellStart"/>
            <w:r>
              <w:rPr>
                <w:rFonts w:ascii="Arial" w:hAnsi="Arial" w:cs="Arial"/>
                <w:sz w:val="22"/>
                <w:szCs w:val="22"/>
              </w:rPr>
              <w:t>Iss</w:t>
            </w:r>
            <w:proofErr w:type="spellEnd"/>
            <w:r>
              <w:rPr>
                <w:rFonts w:ascii="Arial" w:hAnsi="Arial" w:cs="Arial"/>
                <w:sz w:val="22"/>
                <w:szCs w:val="22"/>
              </w:rPr>
              <w:t xml:space="preserve"> 40 – noted that this is still under discussion.  DNOs now believe that a generic simulation for FRT will need an assumed minimum fault level.  They are considering the implications of this.  It was noted that German standards assume a minimum fault level of 50MVA, or 10x the apparent power of the module if that is &gt;50MVA.  Again this solution might work well in GB for the majority of installations.  DNOs are still considering this</w:t>
            </w:r>
            <w:r w:rsidR="00D03E5D">
              <w:rPr>
                <w:rFonts w:ascii="Arial" w:hAnsi="Arial" w:cs="Arial"/>
                <w:sz w:val="22"/>
                <w:szCs w:val="22"/>
              </w:rPr>
              <w:t>.</w:t>
            </w:r>
          </w:p>
        </w:tc>
        <w:tc>
          <w:tcPr>
            <w:tcW w:w="993" w:type="dxa"/>
            <w:tcBorders>
              <w:bottom w:val="single" w:sz="4" w:space="0" w:color="000000"/>
            </w:tcBorders>
            <w:shd w:val="clear" w:color="auto" w:fill="auto"/>
          </w:tcPr>
          <w:p w14:paraId="4BD0FB3A" w14:textId="77777777" w:rsidR="008116F0" w:rsidRDefault="008116F0" w:rsidP="008116F0">
            <w:pPr>
              <w:spacing w:beforeLines="40" w:before="96" w:after="40"/>
              <w:rPr>
                <w:rFonts w:ascii="Arial" w:hAnsi="Arial" w:cs="Arial"/>
                <w:sz w:val="22"/>
                <w:szCs w:val="22"/>
              </w:rPr>
            </w:pPr>
          </w:p>
          <w:p w14:paraId="3C61149B" w14:textId="77777777" w:rsidR="008116F0" w:rsidRDefault="008116F0" w:rsidP="008116F0">
            <w:pPr>
              <w:spacing w:beforeLines="40" w:before="96" w:after="40"/>
              <w:rPr>
                <w:rFonts w:ascii="Arial" w:hAnsi="Arial" w:cs="Arial"/>
                <w:sz w:val="22"/>
                <w:szCs w:val="22"/>
              </w:rPr>
            </w:pPr>
          </w:p>
          <w:p w14:paraId="52F1722A" w14:textId="77777777" w:rsidR="008116F0" w:rsidRDefault="008116F0" w:rsidP="008116F0">
            <w:pPr>
              <w:spacing w:beforeLines="40" w:before="96" w:after="40"/>
              <w:rPr>
                <w:rFonts w:ascii="Arial" w:hAnsi="Arial" w:cs="Arial"/>
                <w:sz w:val="22"/>
                <w:szCs w:val="22"/>
              </w:rPr>
            </w:pPr>
          </w:p>
          <w:p w14:paraId="4A8F82E0" w14:textId="13B598FE" w:rsidR="001A4CB5" w:rsidRDefault="001A4CB5" w:rsidP="00E1114F">
            <w:pPr>
              <w:spacing w:beforeLines="40" w:before="96" w:after="40"/>
              <w:rPr>
                <w:rFonts w:ascii="Arial" w:hAnsi="Arial" w:cs="Arial"/>
                <w:sz w:val="22"/>
                <w:szCs w:val="22"/>
              </w:rPr>
            </w:pPr>
            <w:r>
              <w:rPr>
                <w:rFonts w:ascii="Arial" w:hAnsi="Arial" w:cs="Arial"/>
                <w:sz w:val="22"/>
                <w:szCs w:val="22"/>
              </w:rPr>
              <w:t>DNOs</w:t>
            </w:r>
          </w:p>
        </w:tc>
        <w:tc>
          <w:tcPr>
            <w:tcW w:w="1133" w:type="dxa"/>
            <w:tcBorders>
              <w:bottom w:val="single" w:sz="4" w:space="0" w:color="000000"/>
            </w:tcBorders>
            <w:shd w:val="clear" w:color="auto" w:fill="auto"/>
          </w:tcPr>
          <w:p w14:paraId="62404ACC" w14:textId="77777777" w:rsidR="008116F0" w:rsidRDefault="008116F0" w:rsidP="008116F0">
            <w:pPr>
              <w:spacing w:beforeLines="40" w:before="96" w:after="40"/>
              <w:rPr>
                <w:rFonts w:ascii="Arial" w:hAnsi="Arial" w:cs="Arial"/>
                <w:sz w:val="22"/>
                <w:szCs w:val="22"/>
              </w:rPr>
            </w:pPr>
          </w:p>
          <w:p w14:paraId="40988B0C" w14:textId="77777777" w:rsidR="008116F0" w:rsidRDefault="008116F0" w:rsidP="008116F0">
            <w:pPr>
              <w:spacing w:beforeLines="40" w:before="96" w:after="40"/>
              <w:rPr>
                <w:rFonts w:ascii="Arial" w:hAnsi="Arial" w:cs="Arial"/>
                <w:sz w:val="22"/>
                <w:szCs w:val="22"/>
              </w:rPr>
            </w:pPr>
          </w:p>
          <w:p w14:paraId="287D1B0B" w14:textId="77777777" w:rsidR="008116F0" w:rsidRDefault="008116F0" w:rsidP="008116F0">
            <w:pPr>
              <w:spacing w:beforeLines="40" w:before="96" w:after="40"/>
              <w:rPr>
                <w:rFonts w:ascii="Arial" w:hAnsi="Arial" w:cs="Arial"/>
                <w:sz w:val="22"/>
                <w:szCs w:val="22"/>
              </w:rPr>
            </w:pPr>
          </w:p>
          <w:p w14:paraId="7E9CA4C3" w14:textId="371B2C3E" w:rsidR="001A4CB5" w:rsidRDefault="001A4CB5" w:rsidP="00E1114F">
            <w:pPr>
              <w:spacing w:beforeLines="40" w:before="96" w:after="40"/>
              <w:rPr>
                <w:rFonts w:ascii="Arial" w:hAnsi="Arial" w:cs="Arial"/>
                <w:sz w:val="22"/>
                <w:szCs w:val="22"/>
              </w:rPr>
            </w:pPr>
            <w:r>
              <w:rPr>
                <w:rFonts w:ascii="Arial" w:hAnsi="Arial" w:cs="Arial"/>
                <w:sz w:val="22"/>
                <w:szCs w:val="22"/>
              </w:rPr>
              <w:t>01/1</w:t>
            </w:r>
            <w:r w:rsidR="00D03E5D">
              <w:rPr>
                <w:rFonts w:ascii="Arial" w:hAnsi="Arial" w:cs="Arial"/>
                <w:sz w:val="22"/>
                <w:szCs w:val="22"/>
              </w:rPr>
              <w:t>1</w:t>
            </w:r>
            <w:r>
              <w:rPr>
                <w:rFonts w:ascii="Arial" w:hAnsi="Arial" w:cs="Arial"/>
                <w:sz w:val="22"/>
                <w:szCs w:val="22"/>
              </w:rPr>
              <w:t>/19</w:t>
            </w:r>
          </w:p>
        </w:tc>
      </w:tr>
      <w:tr w:rsidR="001A4CB5" w:rsidRPr="00471DC3" w14:paraId="44C8D290" w14:textId="77777777" w:rsidTr="00BC2FC4">
        <w:tc>
          <w:tcPr>
            <w:tcW w:w="988" w:type="dxa"/>
            <w:tcBorders>
              <w:top w:val="single" w:sz="4" w:space="0" w:color="auto"/>
              <w:bottom w:val="single" w:sz="4" w:space="0" w:color="000000"/>
            </w:tcBorders>
            <w:shd w:val="clear" w:color="auto" w:fill="auto"/>
          </w:tcPr>
          <w:p w14:paraId="6C59E66F" w14:textId="4917C1A8" w:rsidR="001A4CB5" w:rsidRDefault="001A4CB5" w:rsidP="00E1114F">
            <w:pPr>
              <w:spacing w:beforeLines="40" w:before="96" w:after="40"/>
              <w:rPr>
                <w:rFonts w:ascii="Arial" w:hAnsi="Arial" w:cs="Arial"/>
                <w:b/>
                <w:sz w:val="22"/>
                <w:szCs w:val="22"/>
              </w:rPr>
            </w:pPr>
            <w:r>
              <w:rPr>
                <w:rFonts w:ascii="Arial" w:hAnsi="Arial" w:cs="Arial"/>
                <w:b/>
                <w:sz w:val="22"/>
                <w:szCs w:val="22"/>
              </w:rPr>
              <w:t>3.2</w:t>
            </w:r>
          </w:p>
        </w:tc>
        <w:tc>
          <w:tcPr>
            <w:tcW w:w="6378" w:type="dxa"/>
            <w:tcBorders>
              <w:top w:val="single" w:sz="4" w:space="0" w:color="auto"/>
              <w:bottom w:val="single" w:sz="4" w:space="0" w:color="000000"/>
            </w:tcBorders>
            <w:shd w:val="clear" w:color="auto" w:fill="auto"/>
          </w:tcPr>
          <w:p w14:paraId="4FEA316D" w14:textId="57E8EDEB" w:rsidR="001A4CB5" w:rsidRDefault="001A4CB5" w:rsidP="00E1114F">
            <w:pPr>
              <w:spacing w:before="40" w:after="40"/>
              <w:rPr>
                <w:rFonts w:ascii="Arial" w:hAnsi="Arial" w:cs="Arial"/>
                <w:sz w:val="22"/>
                <w:szCs w:val="22"/>
              </w:rPr>
            </w:pPr>
            <w:proofErr w:type="spellStart"/>
            <w:r>
              <w:rPr>
                <w:rFonts w:ascii="Arial" w:hAnsi="Arial" w:cs="Arial"/>
                <w:sz w:val="22"/>
                <w:szCs w:val="22"/>
              </w:rPr>
              <w:t>Iss</w:t>
            </w:r>
            <w:proofErr w:type="spellEnd"/>
            <w:r>
              <w:rPr>
                <w:rFonts w:ascii="Arial" w:hAnsi="Arial" w:cs="Arial"/>
                <w:sz w:val="22"/>
                <w:szCs w:val="22"/>
              </w:rPr>
              <w:t xml:space="preserve"> 61 and 79 – the intention to review the G99 compliance forms in light of experience was noted</w:t>
            </w:r>
          </w:p>
        </w:tc>
        <w:tc>
          <w:tcPr>
            <w:tcW w:w="993" w:type="dxa"/>
            <w:tcBorders>
              <w:bottom w:val="single" w:sz="4" w:space="0" w:color="000000"/>
            </w:tcBorders>
            <w:shd w:val="clear" w:color="auto" w:fill="auto"/>
          </w:tcPr>
          <w:p w14:paraId="6676FB3C" w14:textId="1282985E" w:rsidR="001A4CB5" w:rsidRDefault="008116F0" w:rsidP="00E1114F">
            <w:pPr>
              <w:spacing w:beforeLines="40" w:before="96" w:after="40"/>
              <w:rPr>
                <w:rFonts w:ascii="Arial" w:hAnsi="Arial" w:cs="Arial"/>
                <w:sz w:val="22"/>
                <w:szCs w:val="22"/>
              </w:rPr>
            </w:pPr>
            <w:r>
              <w:rPr>
                <w:rFonts w:ascii="Arial" w:hAnsi="Arial" w:cs="Arial"/>
                <w:sz w:val="22"/>
                <w:szCs w:val="22"/>
              </w:rPr>
              <w:t>VH/MK</w:t>
            </w:r>
            <w:r w:rsidR="003B72BE">
              <w:rPr>
                <w:rFonts w:ascii="Arial" w:hAnsi="Arial" w:cs="Arial"/>
                <w:sz w:val="22"/>
                <w:szCs w:val="22"/>
              </w:rPr>
              <w:br/>
              <w:t>SRC</w:t>
            </w:r>
          </w:p>
        </w:tc>
        <w:tc>
          <w:tcPr>
            <w:tcW w:w="1133" w:type="dxa"/>
            <w:tcBorders>
              <w:bottom w:val="single" w:sz="4" w:space="0" w:color="000000"/>
            </w:tcBorders>
            <w:shd w:val="clear" w:color="auto" w:fill="auto"/>
          </w:tcPr>
          <w:p w14:paraId="7D91286D" w14:textId="67CF8F10" w:rsidR="001A4CB5" w:rsidRDefault="003B72BE" w:rsidP="00E1114F">
            <w:pPr>
              <w:spacing w:beforeLines="40" w:before="96" w:after="40"/>
              <w:rPr>
                <w:rFonts w:ascii="Arial" w:hAnsi="Arial" w:cs="Arial"/>
                <w:sz w:val="22"/>
                <w:szCs w:val="22"/>
              </w:rPr>
            </w:pPr>
            <w:r>
              <w:rPr>
                <w:rFonts w:ascii="Arial" w:hAnsi="Arial" w:cs="Arial"/>
                <w:sz w:val="22"/>
                <w:szCs w:val="22"/>
              </w:rPr>
              <w:t>Q1 2020</w:t>
            </w:r>
          </w:p>
        </w:tc>
      </w:tr>
      <w:tr w:rsidR="001A4CB5" w:rsidRPr="00471DC3" w14:paraId="76B77930" w14:textId="77777777" w:rsidTr="00BC2FC4">
        <w:tc>
          <w:tcPr>
            <w:tcW w:w="988" w:type="dxa"/>
            <w:tcBorders>
              <w:top w:val="single" w:sz="4" w:space="0" w:color="auto"/>
              <w:bottom w:val="single" w:sz="4" w:space="0" w:color="000000"/>
            </w:tcBorders>
            <w:shd w:val="clear" w:color="auto" w:fill="auto"/>
          </w:tcPr>
          <w:p w14:paraId="038DB773" w14:textId="2AC1FA64" w:rsidR="001A4CB5" w:rsidRDefault="001A4CB5" w:rsidP="00E1114F">
            <w:pPr>
              <w:spacing w:beforeLines="40" w:before="96" w:after="40"/>
              <w:rPr>
                <w:rFonts w:ascii="Arial" w:hAnsi="Arial" w:cs="Arial"/>
                <w:b/>
                <w:sz w:val="22"/>
                <w:szCs w:val="22"/>
              </w:rPr>
            </w:pPr>
            <w:r>
              <w:rPr>
                <w:rFonts w:ascii="Arial" w:hAnsi="Arial" w:cs="Arial"/>
                <w:b/>
                <w:sz w:val="22"/>
                <w:szCs w:val="22"/>
              </w:rPr>
              <w:t>3.3</w:t>
            </w:r>
          </w:p>
        </w:tc>
        <w:tc>
          <w:tcPr>
            <w:tcW w:w="6378" w:type="dxa"/>
            <w:tcBorders>
              <w:top w:val="single" w:sz="4" w:space="0" w:color="auto"/>
              <w:bottom w:val="single" w:sz="4" w:space="0" w:color="000000"/>
            </w:tcBorders>
            <w:shd w:val="clear" w:color="auto" w:fill="auto"/>
          </w:tcPr>
          <w:p w14:paraId="2D3A2A7B" w14:textId="795E10B9" w:rsidR="001A4CB5" w:rsidRDefault="001A4CB5" w:rsidP="00E1114F">
            <w:pPr>
              <w:spacing w:before="40" w:after="40"/>
              <w:rPr>
                <w:rFonts w:ascii="Arial" w:hAnsi="Arial" w:cs="Arial"/>
                <w:sz w:val="22"/>
                <w:szCs w:val="22"/>
              </w:rPr>
            </w:pPr>
            <w:proofErr w:type="spellStart"/>
            <w:r>
              <w:rPr>
                <w:rFonts w:ascii="Arial" w:hAnsi="Arial" w:cs="Arial"/>
                <w:sz w:val="22"/>
                <w:szCs w:val="22"/>
              </w:rPr>
              <w:t>Iss</w:t>
            </w:r>
            <w:proofErr w:type="spellEnd"/>
            <w:r>
              <w:rPr>
                <w:rFonts w:ascii="Arial" w:hAnsi="Arial" w:cs="Arial"/>
                <w:sz w:val="22"/>
                <w:szCs w:val="22"/>
              </w:rPr>
              <w:t xml:space="preserve"> 76 and 77 – meeting with Siemens, DNO (WPD) and </w:t>
            </w:r>
            <w:r w:rsidR="004D2133">
              <w:rPr>
                <w:rFonts w:ascii="Arial" w:hAnsi="Arial" w:cs="Arial"/>
                <w:sz w:val="22"/>
                <w:szCs w:val="22"/>
              </w:rPr>
              <w:t>NGESO planned</w:t>
            </w:r>
            <w:r>
              <w:rPr>
                <w:rFonts w:ascii="Arial" w:hAnsi="Arial" w:cs="Arial"/>
                <w:sz w:val="22"/>
                <w:szCs w:val="22"/>
              </w:rPr>
              <w:t xml:space="preserve"> in respect of the timing of measurements and accuracy of reactive power.</w:t>
            </w:r>
          </w:p>
          <w:p w14:paraId="6EC37112" w14:textId="2F365678" w:rsidR="00AD30EB" w:rsidRDefault="00AD30EB" w:rsidP="00E1114F">
            <w:pPr>
              <w:spacing w:before="40" w:after="40"/>
              <w:rPr>
                <w:rFonts w:ascii="Arial" w:hAnsi="Arial" w:cs="Arial"/>
                <w:sz w:val="22"/>
                <w:szCs w:val="22"/>
              </w:rPr>
            </w:pPr>
            <w:r>
              <w:rPr>
                <w:rFonts w:ascii="Arial" w:hAnsi="Arial" w:cs="Arial"/>
                <w:sz w:val="22"/>
                <w:szCs w:val="22"/>
              </w:rPr>
              <w:t>MK to update the Issue Log with more detail of proposals.</w:t>
            </w:r>
          </w:p>
        </w:tc>
        <w:tc>
          <w:tcPr>
            <w:tcW w:w="993" w:type="dxa"/>
            <w:tcBorders>
              <w:bottom w:val="single" w:sz="4" w:space="0" w:color="000000"/>
            </w:tcBorders>
            <w:shd w:val="clear" w:color="auto" w:fill="auto"/>
          </w:tcPr>
          <w:p w14:paraId="2BE238FB" w14:textId="60FBA662" w:rsidR="00AD30EB" w:rsidRDefault="003B72BE" w:rsidP="00E1114F">
            <w:pPr>
              <w:spacing w:beforeLines="40" w:before="96" w:after="40"/>
              <w:rPr>
                <w:rFonts w:ascii="Arial" w:hAnsi="Arial" w:cs="Arial"/>
                <w:sz w:val="22"/>
                <w:szCs w:val="22"/>
              </w:rPr>
            </w:pPr>
            <w:r>
              <w:rPr>
                <w:rFonts w:ascii="Arial" w:hAnsi="Arial" w:cs="Arial"/>
                <w:sz w:val="22"/>
                <w:szCs w:val="22"/>
              </w:rPr>
              <w:t>MK</w:t>
            </w:r>
          </w:p>
          <w:p w14:paraId="5EF17F35" w14:textId="77777777" w:rsidR="00AD30EB" w:rsidRDefault="00AD30EB" w:rsidP="00E1114F">
            <w:pPr>
              <w:spacing w:beforeLines="40" w:before="96" w:after="40"/>
              <w:rPr>
                <w:rFonts w:ascii="Arial" w:hAnsi="Arial" w:cs="Arial"/>
                <w:sz w:val="22"/>
                <w:szCs w:val="22"/>
              </w:rPr>
            </w:pPr>
          </w:p>
          <w:p w14:paraId="5AD5A584" w14:textId="6D3BD834" w:rsidR="001A4CB5" w:rsidRDefault="001A4CB5" w:rsidP="00E1114F">
            <w:pPr>
              <w:spacing w:beforeLines="40" w:before="96" w:after="40"/>
              <w:rPr>
                <w:rFonts w:ascii="Arial" w:hAnsi="Arial" w:cs="Arial"/>
                <w:sz w:val="22"/>
                <w:szCs w:val="22"/>
              </w:rPr>
            </w:pPr>
            <w:r>
              <w:rPr>
                <w:rFonts w:ascii="Arial" w:hAnsi="Arial" w:cs="Arial"/>
                <w:sz w:val="22"/>
                <w:szCs w:val="22"/>
              </w:rPr>
              <w:t>MK</w:t>
            </w:r>
          </w:p>
        </w:tc>
        <w:tc>
          <w:tcPr>
            <w:tcW w:w="1133" w:type="dxa"/>
            <w:tcBorders>
              <w:bottom w:val="single" w:sz="4" w:space="0" w:color="000000"/>
            </w:tcBorders>
            <w:shd w:val="clear" w:color="auto" w:fill="auto"/>
          </w:tcPr>
          <w:p w14:paraId="54E26CD9" w14:textId="23B5FD8A" w:rsidR="003B72BE" w:rsidRDefault="003B72BE" w:rsidP="008116F0">
            <w:pPr>
              <w:spacing w:beforeLines="40" w:before="96" w:after="40"/>
              <w:rPr>
                <w:rFonts w:ascii="Arial" w:hAnsi="Arial" w:cs="Arial"/>
                <w:sz w:val="22"/>
                <w:szCs w:val="22"/>
              </w:rPr>
            </w:pPr>
            <w:r>
              <w:rPr>
                <w:rFonts w:ascii="Arial" w:hAnsi="Arial" w:cs="Arial"/>
                <w:sz w:val="22"/>
                <w:szCs w:val="22"/>
              </w:rPr>
              <w:t>01/11</w:t>
            </w:r>
            <w:r w:rsidR="000D50FD">
              <w:rPr>
                <w:rFonts w:ascii="Arial" w:hAnsi="Arial" w:cs="Arial"/>
                <w:sz w:val="22"/>
                <w:szCs w:val="22"/>
              </w:rPr>
              <w:t>/9</w:t>
            </w:r>
          </w:p>
          <w:p w14:paraId="1DBEC021" w14:textId="77777777" w:rsidR="003B72BE" w:rsidRDefault="003B72BE" w:rsidP="008116F0">
            <w:pPr>
              <w:spacing w:beforeLines="40" w:before="96" w:after="40"/>
              <w:rPr>
                <w:rFonts w:ascii="Arial" w:hAnsi="Arial" w:cs="Arial"/>
                <w:sz w:val="22"/>
                <w:szCs w:val="22"/>
              </w:rPr>
            </w:pPr>
          </w:p>
          <w:p w14:paraId="513B9B09" w14:textId="29E4EB7C" w:rsidR="001A4CB5" w:rsidRDefault="003B72BE" w:rsidP="00E1114F">
            <w:pPr>
              <w:spacing w:beforeLines="40" w:before="96" w:after="40"/>
              <w:rPr>
                <w:rFonts w:ascii="Arial" w:hAnsi="Arial" w:cs="Arial"/>
                <w:sz w:val="22"/>
                <w:szCs w:val="22"/>
              </w:rPr>
            </w:pPr>
            <w:r>
              <w:rPr>
                <w:rFonts w:ascii="Arial" w:hAnsi="Arial" w:cs="Arial"/>
                <w:sz w:val="22"/>
                <w:szCs w:val="22"/>
              </w:rPr>
              <w:t>04/10/19</w:t>
            </w:r>
          </w:p>
        </w:tc>
      </w:tr>
      <w:tr w:rsidR="001A4CB5" w:rsidRPr="00471DC3" w14:paraId="4F77EDB8" w14:textId="77777777" w:rsidTr="00BC2FC4">
        <w:tc>
          <w:tcPr>
            <w:tcW w:w="988" w:type="dxa"/>
            <w:tcBorders>
              <w:top w:val="single" w:sz="4" w:space="0" w:color="auto"/>
              <w:bottom w:val="single" w:sz="4" w:space="0" w:color="000000"/>
            </w:tcBorders>
            <w:shd w:val="clear" w:color="auto" w:fill="auto"/>
          </w:tcPr>
          <w:p w14:paraId="648E59C1" w14:textId="7268015C" w:rsidR="001A4CB5" w:rsidRPr="00001F06" w:rsidRDefault="001A4CB5" w:rsidP="00E1114F">
            <w:pPr>
              <w:spacing w:beforeLines="40" w:before="96" w:after="40"/>
              <w:rPr>
                <w:rFonts w:ascii="Arial" w:hAnsi="Arial" w:cs="Arial"/>
                <w:b/>
                <w:sz w:val="22"/>
                <w:szCs w:val="22"/>
              </w:rPr>
            </w:pPr>
            <w:r>
              <w:rPr>
                <w:rFonts w:ascii="Arial" w:hAnsi="Arial" w:cs="Arial"/>
                <w:b/>
                <w:sz w:val="22"/>
                <w:szCs w:val="22"/>
              </w:rPr>
              <w:t>3.4</w:t>
            </w:r>
          </w:p>
        </w:tc>
        <w:tc>
          <w:tcPr>
            <w:tcW w:w="6378" w:type="dxa"/>
            <w:tcBorders>
              <w:top w:val="single" w:sz="4" w:space="0" w:color="auto"/>
              <w:bottom w:val="single" w:sz="4" w:space="0" w:color="000000"/>
            </w:tcBorders>
            <w:shd w:val="clear" w:color="auto" w:fill="auto"/>
          </w:tcPr>
          <w:p w14:paraId="0A764B72" w14:textId="6C90260A" w:rsidR="001A4CB5" w:rsidRPr="00724BAE" w:rsidRDefault="001A4CB5" w:rsidP="00E1114F">
            <w:pPr>
              <w:spacing w:before="40" w:after="40"/>
              <w:rPr>
                <w:rFonts w:ascii="Arial" w:hAnsi="Arial" w:cs="Arial"/>
                <w:sz w:val="22"/>
                <w:szCs w:val="22"/>
              </w:rPr>
            </w:pPr>
            <w:proofErr w:type="spellStart"/>
            <w:r>
              <w:rPr>
                <w:rFonts w:ascii="Arial" w:hAnsi="Arial" w:cs="Arial"/>
                <w:sz w:val="22"/>
                <w:szCs w:val="22"/>
              </w:rPr>
              <w:t>Iss</w:t>
            </w:r>
            <w:proofErr w:type="spellEnd"/>
            <w:r>
              <w:rPr>
                <w:rFonts w:ascii="Arial" w:hAnsi="Arial" w:cs="Arial"/>
                <w:sz w:val="22"/>
                <w:szCs w:val="22"/>
              </w:rPr>
              <w:t xml:space="preserve"> 81 – the issues of families of units/modules was discussed. </w:t>
            </w:r>
            <w:r w:rsidRPr="00724BAE">
              <w:rPr>
                <w:rFonts w:ascii="Arial" w:hAnsi="Arial" w:cs="Arial"/>
                <w:sz w:val="22"/>
                <w:szCs w:val="22"/>
              </w:rPr>
              <w:t xml:space="preserve"> There are various approaches used in Europe with the German technical guidelines considering synchronous generators family rule of 1/√10 of apparent power to √10 of apparent power</w:t>
            </w:r>
            <w:r>
              <w:rPr>
                <w:rFonts w:ascii="Arial" w:hAnsi="Arial" w:cs="Arial"/>
                <w:sz w:val="22"/>
                <w:szCs w:val="22"/>
              </w:rPr>
              <w:t xml:space="preserve"> </w:t>
            </w:r>
            <w:r w:rsidRPr="00724BAE">
              <w:rPr>
                <w:rFonts w:ascii="Arial" w:hAnsi="Arial" w:cs="Arial"/>
                <w:sz w:val="22"/>
                <w:szCs w:val="22"/>
              </w:rPr>
              <w:t>and other PGUs family rule is 1/√10 of apparent power to 2. The manufacturer or the certification body has to technically justify why the results are transferable.</w:t>
            </w:r>
            <w:r>
              <w:rPr>
                <w:rFonts w:ascii="Arial" w:hAnsi="Arial" w:cs="Arial"/>
                <w:sz w:val="22"/>
                <w:szCs w:val="22"/>
              </w:rPr>
              <w:t xml:space="preserve">  </w:t>
            </w:r>
            <w:r w:rsidRPr="00724BAE">
              <w:rPr>
                <w:rFonts w:ascii="Arial" w:hAnsi="Arial" w:cs="Arial"/>
                <w:sz w:val="22"/>
                <w:szCs w:val="22"/>
              </w:rPr>
              <w:t>Spain applies the family rule to generating units that are considered similar if some specific conditions are met and the nominal power range is +/- 25% of the similar tested prototype.</w:t>
            </w:r>
          </w:p>
          <w:p w14:paraId="6824E362" w14:textId="6804F06D" w:rsidR="001A4CB5" w:rsidRPr="00724BAE" w:rsidRDefault="001A4CB5" w:rsidP="00E1114F">
            <w:pPr>
              <w:spacing w:before="40" w:after="40"/>
              <w:ind w:left="26"/>
              <w:rPr>
                <w:rFonts w:ascii="Arial" w:hAnsi="Arial" w:cs="Arial"/>
                <w:sz w:val="22"/>
                <w:szCs w:val="22"/>
              </w:rPr>
            </w:pPr>
            <w:r w:rsidRPr="00724BAE">
              <w:rPr>
                <w:rFonts w:ascii="Arial" w:hAnsi="Arial" w:cs="Arial"/>
                <w:sz w:val="22"/>
                <w:szCs w:val="22"/>
              </w:rPr>
              <w:t>Italy (CEI 0-16) consider</w:t>
            </w:r>
            <w:r>
              <w:rPr>
                <w:rFonts w:ascii="Arial" w:hAnsi="Arial" w:cs="Arial"/>
                <w:sz w:val="22"/>
                <w:szCs w:val="22"/>
              </w:rPr>
              <w:t>s</w:t>
            </w:r>
            <w:r w:rsidRPr="00724BAE">
              <w:rPr>
                <w:rFonts w:ascii="Arial" w:hAnsi="Arial" w:cs="Arial"/>
                <w:sz w:val="22"/>
                <w:szCs w:val="22"/>
              </w:rPr>
              <w:t xml:space="preserve"> </w:t>
            </w:r>
            <w:r>
              <w:rPr>
                <w:rFonts w:ascii="Arial" w:hAnsi="Arial" w:cs="Arial"/>
                <w:sz w:val="22"/>
                <w:szCs w:val="22"/>
              </w:rPr>
              <w:t xml:space="preserve">the </w:t>
            </w:r>
            <w:r w:rsidRPr="00724BAE">
              <w:rPr>
                <w:rFonts w:ascii="Arial" w:hAnsi="Arial" w:cs="Arial"/>
                <w:sz w:val="22"/>
                <w:szCs w:val="22"/>
              </w:rPr>
              <w:t xml:space="preserve">family criteria when similar </w:t>
            </w:r>
            <w:r>
              <w:rPr>
                <w:rFonts w:ascii="Arial" w:hAnsi="Arial" w:cs="Arial"/>
                <w:sz w:val="22"/>
                <w:szCs w:val="22"/>
              </w:rPr>
              <w:t>c</w:t>
            </w:r>
            <w:r w:rsidRPr="00724BAE">
              <w:rPr>
                <w:rFonts w:ascii="Arial" w:hAnsi="Arial" w:cs="Arial"/>
                <w:sz w:val="22"/>
                <w:szCs w:val="22"/>
              </w:rPr>
              <w:t>omponent</w:t>
            </w:r>
            <w:r>
              <w:rPr>
                <w:rFonts w:ascii="Arial" w:hAnsi="Arial" w:cs="Arial"/>
                <w:sz w:val="22"/>
                <w:szCs w:val="22"/>
              </w:rPr>
              <w:t xml:space="preserve">s are </w:t>
            </w:r>
            <w:r w:rsidRPr="00724BAE">
              <w:rPr>
                <w:rFonts w:ascii="Arial" w:hAnsi="Arial" w:cs="Arial"/>
                <w:sz w:val="22"/>
                <w:szCs w:val="22"/>
              </w:rPr>
              <w:t>used and larger and smaller units have gone through the complete tests</w:t>
            </w:r>
            <w:r>
              <w:rPr>
                <w:rFonts w:ascii="Arial" w:hAnsi="Arial" w:cs="Arial"/>
                <w:sz w:val="22"/>
                <w:szCs w:val="22"/>
              </w:rPr>
              <w:t>.</w:t>
            </w:r>
          </w:p>
          <w:p w14:paraId="44161F26" w14:textId="322DFE76" w:rsidR="001A4CB5" w:rsidRPr="00471DC3" w:rsidRDefault="001A4CB5" w:rsidP="00E1114F">
            <w:pPr>
              <w:spacing w:before="40" w:after="40"/>
              <w:ind w:left="26"/>
              <w:rPr>
                <w:rFonts w:ascii="Arial" w:hAnsi="Arial" w:cs="Arial"/>
                <w:sz w:val="22"/>
                <w:szCs w:val="22"/>
              </w:rPr>
            </w:pPr>
            <w:r w:rsidRPr="00724BAE">
              <w:rPr>
                <w:rFonts w:ascii="Arial" w:hAnsi="Arial" w:cs="Arial"/>
                <w:sz w:val="22"/>
                <w:szCs w:val="22"/>
              </w:rPr>
              <w:t xml:space="preserve">The ENA will engage with the EN 50549 WG to </w:t>
            </w:r>
            <w:r>
              <w:rPr>
                <w:rFonts w:ascii="Arial" w:hAnsi="Arial" w:cs="Arial"/>
                <w:sz w:val="22"/>
                <w:szCs w:val="22"/>
              </w:rPr>
              <w:t>understand how part 10, testing will address the family issue.  In the meantime, the DNOs would be open to receiving justification of type testing along the German family rule</w:t>
            </w:r>
            <w:r w:rsidR="00C778E3">
              <w:rPr>
                <w:rFonts w:ascii="Arial" w:hAnsi="Arial" w:cs="Arial"/>
                <w:sz w:val="22"/>
                <w:szCs w:val="22"/>
              </w:rPr>
              <w:t>.</w:t>
            </w:r>
            <w:r>
              <w:rPr>
                <w:rFonts w:ascii="Arial" w:hAnsi="Arial" w:cs="Arial"/>
                <w:sz w:val="22"/>
                <w:szCs w:val="22"/>
              </w:rPr>
              <w:t xml:space="preserve"> </w:t>
            </w:r>
          </w:p>
        </w:tc>
        <w:tc>
          <w:tcPr>
            <w:tcW w:w="993" w:type="dxa"/>
            <w:tcBorders>
              <w:bottom w:val="single" w:sz="4" w:space="0" w:color="000000"/>
            </w:tcBorders>
            <w:shd w:val="clear" w:color="auto" w:fill="auto"/>
          </w:tcPr>
          <w:p w14:paraId="1FB5CD13" w14:textId="40A059EB" w:rsidR="001A4CB5" w:rsidRPr="00471DC3" w:rsidRDefault="001A4CB5" w:rsidP="00E1114F">
            <w:pPr>
              <w:spacing w:beforeLines="40" w:before="96" w:after="40"/>
              <w:rPr>
                <w:rFonts w:ascii="Arial" w:hAnsi="Arial" w:cs="Arial"/>
                <w:sz w:val="22"/>
                <w:szCs w:val="22"/>
              </w:rPr>
            </w:pPr>
            <w:r>
              <w:rPr>
                <w:rFonts w:ascii="Arial" w:hAnsi="Arial" w:cs="Arial"/>
                <w:sz w:val="22"/>
                <w:szCs w:val="22"/>
              </w:rPr>
              <w:t>VH</w:t>
            </w:r>
            <w:r w:rsidR="00C778E3">
              <w:rPr>
                <w:rFonts w:ascii="Arial" w:hAnsi="Arial" w:cs="Arial"/>
                <w:sz w:val="22"/>
                <w:szCs w:val="22"/>
              </w:rPr>
              <w:t xml:space="preserve"> /DNOs</w:t>
            </w:r>
          </w:p>
        </w:tc>
        <w:tc>
          <w:tcPr>
            <w:tcW w:w="1133" w:type="dxa"/>
            <w:tcBorders>
              <w:bottom w:val="single" w:sz="4" w:space="0" w:color="000000"/>
            </w:tcBorders>
            <w:shd w:val="clear" w:color="auto" w:fill="auto"/>
          </w:tcPr>
          <w:p w14:paraId="1C890455" w14:textId="2B4044DE" w:rsidR="001A4CB5" w:rsidRPr="00471DC3" w:rsidRDefault="00CB2F1C" w:rsidP="00E1114F">
            <w:pPr>
              <w:spacing w:beforeLines="40" w:before="96" w:after="40"/>
              <w:rPr>
                <w:rFonts w:ascii="Arial" w:hAnsi="Arial" w:cs="Arial"/>
                <w:sz w:val="22"/>
                <w:szCs w:val="22"/>
              </w:rPr>
            </w:pPr>
            <w:r>
              <w:rPr>
                <w:rFonts w:ascii="Arial" w:hAnsi="Arial" w:cs="Arial"/>
                <w:sz w:val="22"/>
                <w:szCs w:val="22"/>
              </w:rPr>
              <w:t>01/11</w:t>
            </w:r>
          </w:p>
        </w:tc>
      </w:tr>
      <w:tr w:rsidR="001A4CB5" w:rsidRPr="00471DC3" w14:paraId="25D5DC8F" w14:textId="77777777" w:rsidTr="00BC2FC4">
        <w:tc>
          <w:tcPr>
            <w:tcW w:w="988" w:type="dxa"/>
            <w:tcBorders>
              <w:bottom w:val="single" w:sz="4" w:space="0" w:color="000000"/>
            </w:tcBorders>
            <w:shd w:val="clear" w:color="auto" w:fill="auto"/>
          </w:tcPr>
          <w:p w14:paraId="46E79891" w14:textId="496C28BB" w:rsidR="001A4CB5" w:rsidRPr="006027C7" w:rsidRDefault="001A4CB5" w:rsidP="00E1114F">
            <w:pPr>
              <w:spacing w:beforeLines="40" w:before="96" w:after="40"/>
              <w:rPr>
                <w:rFonts w:ascii="Arial" w:hAnsi="Arial" w:cs="Arial"/>
                <w:b/>
                <w:sz w:val="22"/>
                <w:szCs w:val="22"/>
              </w:rPr>
            </w:pPr>
            <w:r>
              <w:rPr>
                <w:rFonts w:ascii="Arial" w:hAnsi="Arial" w:cs="Arial"/>
                <w:b/>
                <w:sz w:val="22"/>
                <w:szCs w:val="22"/>
              </w:rPr>
              <w:t>3.5</w:t>
            </w:r>
          </w:p>
        </w:tc>
        <w:tc>
          <w:tcPr>
            <w:tcW w:w="6378" w:type="dxa"/>
            <w:tcBorders>
              <w:bottom w:val="single" w:sz="4" w:space="0" w:color="000000"/>
            </w:tcBorders>
            <w:shd w:val="clear" w:color="auto" w:fill="auto"/>
          </w:tcPr>
          <w:p w14:paraId="3DD4BBA8" w14:textId="5795AEFD" w:rsidR="001A4CB5" w:rsidRPr="002B2F88" w:rsidRDefault="001A4CB5" w:rsidP="00E1114F">
            <w:pPr>
              <w:spacing w:beforeLines="40" w:before="96" w:after="40"/>
              <w:rPr>
                <w:rFonts w:ascii="Arial" w:hAnsi="Arial" w:cs="Arial"/>
                <w:sz w:val="22"/>
                <w:szCs w:val="22"/>
              </w:rPr>
            </w:pPr>
            <w:proofErr w:type="spellStart"/>
            <w:r>
              <w:rPr>
                <w:rFonts w:ascii="Arial" w:hAnsi="Arial" w:cs="Arial"/>
                <w:sz w:val="22"/>
                <w:szCs w:val="22"/>
              </w:rPr>
              <w:t>Iss</w:t>
            </w:r>
            <w:proofErr w:type="spellEnd"/>
            <w:r>
              <w:rPr>
                <w:rFonts w:ascii="Arial" w:hAnsi="Arial" w:cs="Arial"/>
                <w:sz w:val="22"/>
                <w:szCs w:val="22"/>
              </w:rPr>
              <w:t xml:space="preserve"> 84 awaiting confirmation that can be closed</w:t>
            </w:r>
          </w:p>
        </w:tc>
        <w:tc>
          <w:tcPr>
            <w:tcW w:w="993" w:type="dxa"/>
            <w:tcBorders>
              <w:bottom w:val="single" w:sz="4" w:space="0" w:color="000000"/>
            </w:tcBorders>
            <w:shd w:val="clear" w:color="auto" w:fill="auto"/>
          </w:tcPr>
          <w:p w14:paraId="252FF2BA" w14:textId="24670A76" w:rsidR="001A4CB5" w:rsidRPr="00471DC3" w:rsidRDefault="001A4CB5" w:rsidP="00E1114F">
            <w:pPr>
              <w:spacing w:beforeLines="40" w:before="96" w:after="40"/>
              <w:rPr>
                <w:rFonts w:ascii="Arial" w:hAnsi="Arial" w:cs="Arial"/>
                <w:sz w:val="22"/>
                <w:szCs w:val="22"/>
              </w:rPr>
            </w:pPr>
            <w:r>
              <w:rPr>
                <w:rFonts w:ascii="Arial" w:hAnsi="Arial" w:cs="Arial"/>
                <w:sz w:val="22"/>
                <w:szCs w:val="22"/>
              </w:rPr>
              <w:t>MK</w:t>
            </w:r>
          </w:p>
        </w:tc>
        <w:tc>
          <w:tcPr>
            <w:tcW w:w="1133" w:type="dxa"/>
            <w:tcBorders>
              <w:bottom w:val="single" w:sz="4" w:space="0" w:color="000000"/>
            </w:tcBorders>
            <w:shd w:val="clear" w:color="auto" w:fill="auto"/>
          </w:tcPr>
          <w:p w14:paraId="3B7F831E" w14:textId="41AE73E4" w:rsidR="001A4CB5" w:rsidRPr="00471DC3" w:rsidRDefault="001A4CB5" w:rsidP="00E1114F">
            <w:pPr>
              <w:spacing w:beforeLines="40" w:before="96" w:after="40"/>
              <w:rPr>
                <w:rFonts w:ascii="Arial" w:hAnsi="Arial" w:cs="Arial"/>
                <w:sz w:val="22"/>
                <w:szCs w:val="22"/>
              </w:rPr>
            </w:pPr>
            <w:r>
              <w:rPr>
                <w:rFonts w:ascii="Arial" w:hAnsi="Arial" w:cs="Arial"/>
                <w:sz w:val="22"/>
                <w:szCs w:val="22"/>
              </w:rPr>
              <w:t>01/11/19</w:t>
            </w:r>
          </w:p>
        </w:tc>
      </w:tr>
      <w:tr w:rsidR="001A4CB5" w:rsidRPr="00F65D81" w14:paraId="0D4B3E99" w14:textId="77777777" w:rsidTr="00BC2FC4">
        <w:tc>
          <w:tcPr>
            <w:tcW w:w="988" w:type="dxa"/>
            <w:shd w:val="clear" w:color="auto" w:fill="FFFFFF" w:themeFill="background1"/>
          </w:tcPr>
          <w:p w14:paraId="187B1871" w14:textId="65E9B4E7" w:rsidR="001A4CB5" w:rsidRPr="00F65D81" w:rsidRDefault="001A4CB5" w:rsidP="00E1114F">
            <w:pPr>
              <w:spacing w:beforeLines="40" w:before="96" w:after="40"/>
              <w:rPr>
                <w:rFonts w:ascii="Arial" w:hAnsi="Arial" w:cs="Arial"/>
                <w:b/>
                <w:sz w:val="22"/>
                <w:szCs w:val="22"/>
              </w:rPr>
            </w:pPr>
            <w:r>
              <w:rPr>
                <w:rFonts w:ascii="Arial" w:hAnsi="Arial" w:cs="Arial"/>
                <w:b/>
                <w:sz w:val="22"/>
                <w:szCs w:val="22"/>
              </w:rPr>
              <w:t>3.6</w:t>
            </w:r>
          </w:p>
        </w:tc>
        <w:tc>
          <w:tcPr>
            <w:tcW w:w="6378" w:type="dxa"/>
            <w:shd w:val="clear" w:color="auto" w:fill="FFFFFF" w:themeFill="background1"/>
          </w:tcPr>
          <w:p w14:paraId="04BAB48A" w14:textId="5973C227" w:rsidR="001A4CB5" w:rsidRPr="009D46DD" w:rsidRDefault="001A4CB5" w:rsidP="00E1114F">
            <w:pPr>
              <w:spacing w:beforeLines="40" w:before="96" w:after="40"/>
              <w:rPr>
                <w:rFonts w:ascii="Arial" w:hAnsi="Arial" w:cs="Arial"/>
                <w:sz w:val="22"/>
                <w:szCs w:val="22"/>
              </w:rPr>
            </w:pPr>
            <w:proofErr w:type="spellStart"/>
            <w:r>
              <w:rPr>
                <w:rFonts w:ascii="Arial" w:hAnsi="Arial" w:cs="Arial"/>
                <w:sz w:val="22"/>
                <w:szCs w:val="22"/>
              </w:rPr>
              <w:t>Iss</w:t>
            </w:r>
            <w:proofErr w:type="spellEnd"/>
            <w:r>
              <w:rPr>
                <w:rFonts w:ascii="Arial" w:hAnsi="Arial" w:cs="Arial"/>
                <w:sz w:val="22"/>
                <w:szCs w:val="22"/>
              </w:rPr>
              <w:t xml:space="preserve"> 86 – covered in consultation</w:t>
            </w:r>
          </w:p>
        </w:tc>
        <w:tc>
          <w:tcPr>
            <w:tcW w:w="993" w:type="dxa"/>
            <w:shd w:val="clear" w:color="auto" w:fill="FFFFFF" w:themeFill="background1"/>
          </w:tcPr>
          <w:p w14:paraId="09ACCAEF" w14:textId="1AF5EE9F" w:rsidR="001A4CB5" w:rsidRPr="0025722C" w:rsidRDefault="001A4CB5" w:rsidP="00E1114F">
            <w:pPr>
              <w:spacing w:beforeLines="40" w:before="96" w:after="40"/>
              <w:rPr>
                <w:rFonts w:ascii="Arial" w:hAnsi="Arial" w:cs="Arial"/>
                <w:sz w:val="22"/>
                <w:szCs w:val="22"/>
              </w:rPr>
            </w:pPr>
          </w:p>
        </w:tc>
        <w:tc>
          <w:tcPr>
            <w:tcW w:w="1133" w:type="dxa"/>
            <w:shd w:val="clear" w:color="auto" w:fill="FFFFFF" w:themeFill="background1"/>
          </w:tcPr>
          <w:p w14:paraId="44F1DA29" w14:textId="38B88C94" w:rsidR="001A4CB5" w:rsidRPr="0025722C" w:rsidRDefault="001A4CB5" w:rsidP="00E1114F">
            <w:pPr>
              <w:spacing w:beforeLines="40" w:before="96" w:after="40"/>
              <w:rPr>
                <w:rFonts w:ascii="Arial" w:hAnsi="Arial" w:cs="Arial"/>
                <w:sz w:val="22"/>
                <w:szCs w:val="22"/>
              </w:rPr>
            </w:pPr>
          </w:p>
        </w:tc>
      </w:tr>
      <w:tr w:rsidR="001A4CB5" w:rsidRPr="00F65D81" w14:paraId="1DB7CE1C" w14:textId="77777777" w:rsidTr="00BC2FC4">
        <w:tc>
          <w:tcPr>
            <w:tcW w:w="988" w:type="dxa"/>
            <w:tcBorders>
              <w:bottom w:val="single" w:sz="4" w:space="0" w:color="000000"/>
            </w:tcBorders>
            <w:shd w:val="clear" w:color="auto" w:fill="FFFFFF" w:themeFill="background1"/>
          </w:tcPr>
          <w:p w14:paraId="29DF1EEF" w14:textId="16E412D7" w:rsidR="001A4CB5" w:rsidRDefault="007A4180" w:rsidP="00E1114F">
            <w:pPr>
              <w:spacing w:beforeLines="40" w:before="96" w:after="40"/>
              <w:rPr>
                <w:rFonts w:ascii="Arial" w:hAnsi="Arial" w:cs="Arial"/>
                <w:b/>
                <w:sz w:val="22"/>
                <w:szCs w:val="22"/>
              </w:rPr>
            </w:pPr>
            <w:r>
              <w:rPr>
                <w:rFonts w:ascii="Arial" w:hAnsi="Arial" w:cs="Arial"/>
                <w:b/>
                <w:sz w:val="22"/>
                <w:szCs w:val="22"/>
              </w:rPr>
              <w:t>4</w:t>
            </w:r>
          </w:p>
        </w:tc>
        <w:tc>
          <w:tcPr>
            <w:tcW w:w="6378" w:type="dxa"/>
            <w:tcBorders>
              <w:bottom w:val="single" w:sz="4" w:space="0" w:color="000000"/>
            </w:tcBorders>
            <w:shd w:val="clear" w:color="auto" w:fill="FFFFFF" w:themeFill="background1"/>
          </w:tcPr>
          <w:p w14:paraId="6FB278C2" w14:textId="2229CE65" w:rsidR="001A4CB5" w:rsidRPr="00657BAF" w:rsidRDefault="007A4180" w:rsidP="00E1114F">
            <w:pPr>
              <w:spacing w:beforeLines="40" w:before="96" w:after="40"/>
              <w:rPr>
                <w:rFonts w:ascii="Arial" w:hAnsi="Arial" w:cs="Arial"/>
                <w:b/>
                <w:sz w:val="22"/>
                <w:szCs w:val="22"/>
              </w:rPr>
            </w:pPr>
            <w:r w:rsidRPr="00657BAF">
              <w:rPr>
                <w:rFonts w:ascii="Arial" w:hAnsi="Arial" w:cs="Arial"/>
                <w:b/>
                <w:sz w:val="22"/>
                <w:szCs w:val="22"/>
              </w:rPr>
              <w:t>Solar PV</w:t>
            </w:r>
          </w:p>
        </w:tc>
        <w:tc>
          <w:tcPr>
            <w:tcW w:w="993" w:type="dxa"/>
            <w:tcBorders>
              <w:bottom w:val="single" w:sz="4" w:space="0" w:color="000000"/>
            </w:tcBorders>
            <w:shd w:val="clear" w:color="auto" w:fill="FFFFFF" w:themeFill="background1"/>
          </w:tcPr>
          <w:p w14:paraId="2CCFA4B0" w14:textId="34ED3807" w:rsidR="001A4CB5" w:rsidRPr="00AE54A8" w:rsidRDefault="001A4CB5" w:rsidP="00E1114F">
            <w:pPr>
              <w:spacing w:beforeLines="40" w:before="96" w:after="40"/>
              <w:rPr>
                <w:rFonts w:ascii="Arial" w:hAnsi="Arial" w:cs="Arial"/>
                <w:sz w:val="22"/>
                <w:szCs w:val="22"/>
              </w:rPr>
            </w:pPr>
          </w:p>
        </w:tc>
        <w:tc>
          <w:tcPr>
            <w:tcW w:w="1133" w:type="dxa"/>
            <w:tcBorders>
              <w:bottom w:val="single" w:sz="4" w:space="0" w:color="000000"/>
            </w:tcBorders>
            <w:shd w:val="clear" w:color="auto" w:fill="FFFFFF" w:themeFill="background1"/>
          </w:tcPr>
          <w:p w14:paraId="34EDB14E" w14:textId="542F4815" w:rsidR="001A4CB5" w:rsidRPr="00AE54A8" w:rsidRDefault="001A4CB5" w:rsidP="00E1114F">
            <w:pPr>
              <w:spacing w:beforeLines="40" w:before="96" w:after="40"/>
              <w:rPr>
                <w:rFonts w:ascii="Arial" w:hAnsi="Arial" w:cs="Arial"/>
                <w:sz w:val="22"/>
                <w:szCs w:val="22"/>
              </w:rPr>
            </w:pPr>
          </w:p>
        </w:tc>
      </w:tr>
      <w:tr w:rsidR="001A4CB5" w:rsidRPr="00F65D81" w14:paraId="7FBC8158" w14:textId="77777777" w:rsidTr="00BC2FC4">
        <w:tc>
          <w:tcPr>
            <w:tcW w:w="988" w:type="dxa"/>
            <w:tcBorders>
              <w:bottom w:val="single" w:sz="4" w:space="0" w:color="000000"/>
            </w:tcBorders>
            <w:shd w:val="clear" w:color="auto" w:fill="FFFFFF" w:themeFill="background1"/>
          </w:tcPr>
          <w:p w14:paraId="2671C2FF" w14:textId="6A1C47E4" w:rsidR="001A4CB5" w:rsidRDefault="001A4CB5" w:rsidP="00E1114F">
            <w:pPr>
              <w:spacing w:beforeLines="40" w:before="96" w:after="40"/>
              <w:rPr>
                <w:rFonts w:ascii="Arial" w:hAnsi="Arial" w:cs="Arial"/>
                <w:b/>
                <w:sz w:val="22"/>
                <w:szCs w:val="22"/>
              </w:rPr>
            </w:pPr>
          </w:p>
        </w:tc>
        <w:tc>
          <w:tcPr>
            <w:tcW w:w="6378" w:type="dxa"/>
            <w:tcBorders>
              <w:bottom w:val="single" w:sz="4" w:space="0" w:color="000000"/>
            </w:tcBorders>
            <w:shd w:val="clear" w:color="auto" w:fill="FFFFFF" w:themeFill="background1"/>
          </w:tcPr>
          <w:p w14:paraId="6BE6863D" w14:textId="585DA657" w:rsidR="001A4CB5" w:rsidRDefault="002830BA" w:rsidP="00E1114F">
            <w:pPr>
              <w:spacing w:before="40" w:after="40"/>
              <w:rPr>
                <w:rFonts w:ascii="Arial" w:hAnsi="Arial" w:cs="Arial"/>
                <w:sz w:val="22"/>
                <w:szCs w:val="22"/>
              </w:rPr>
            </w:pPr>
            <w:r>
              <w:rPr>
                <w:rFonts w:ascii="Arial" w:hAnsi="Arial" w:cs="Arial"/>
                <w:sz w:val="22"/>
                <w:szCs w:val="22"/>
              </w:rPr>
              <w:t xml:space="preserve">NG presented slides detailing apparent inconsistencies in the treatment of solar PV applications (10 – 100 kW) with export </w:t>
            </w:r>
            <w:r>
              <w:rPr>
                <w:rFonts w:ascii="Arial" w:hAnsi="Arial" w:cs="Arial"/>
                <w:sz w:val="22"/>
                <w:szCs w:val="22"/>
              </w:rPr>
              <w:lastRenderedPageBreak/>
              <w:t xml:space="preserve">limiting G100 devices.  Examples of 3 schemes (2 DNOs) which </w:t>
            </w:r>
            <w:r w:rsidR="001C43ED">
              <w:rPr>
                <w:rFonts w:ascii="Arial" w:hAnsi="Arial" w:cs="Arial"/>
                <w:sz w:val="22"/>
                <w:szCs w:val="22"/>
              </w:rPr>
              <w:t xml:space="preserve">became </w:t>
            </w:r>
            <w:r w:rsidR="008F111B">
              <w:rPr>
                <w:rFonts w:ascii="Arial" w:hAnsi="Arial" w:cs="Arial"/>
                <w:sz w:val="22"/>
                <w:szCs w:val="22"/>
              </w:rPr>
              <w:t xml:space="preserve">unviable economically </w:t>
            </w:r>
            <w:r>
              <w:rPr>
                <w:rFonts w:ascii="Arial" w:hAnsi="Arial" w:cs="Arial"/>
                <w:sz w:val="22"/>
                <w:szCs w:val="22"/>
              </w:rPr>
              <w:t xml:space="preserve">were cited.  </w:t>
            </w:r>
          </w:p>
          <w:p w14:paraId="0B2807C8" w14:textId="755D2832" w:rsidR="002830BA" w:rsidRDefault="002830BA" w:rsidP="00E1114F">
            <w:pPr>
              <w:spacing w:before="40" w:after="40"/>
              <w:rPr>
                <w:rFonts w:ascii="Arial" w:hAnsi="Arial" w:cs="Arial"/>
                <w:sz w:val="22"/>
                <w:szCs w:val="22"/>
              </w:rPr>
            </w:pPr>
            <w:r>
              <w:rPr>
                <w:rFonts w:ascii="Arial" w:hAnsi="Arial" w:cs="Arial"/>
                <w:sz w:val="22"/>
                <w:szCs w:val="22"/>
              </w:rPr>
              <w:t>The meeting agreed that apart from circuit capacity voltage rise and fault level could account for the refusal of the application</w:t>
            </w:r>
            <w:r w:rsidR="00A23759">
              <w:rPr>
                <w:rFonts w:ascii="Arial" w:hAnsi="Arial" w:cs="Arial"/>
                <w:sz w:val="22"/>
                <w:szCs w:val="22"/>
              </w:rPr>
              <w:t>, however this was not clear from the DNO responses</w:t>
            </w:r>
            <w:r>
              <w:rPr>
                <w:rFonts w:ascii="Arial" w:hAnsi="Arial" w:cs="Arial"/>
                <w:sz w:val="22"/>
                <w:szCs w:val="22"/>
              </w:rPr>
              <w:t xml:space="preserve">. </w:t>
            </w:r>
          </w:p>
          <w:p w14:paraId="2C6BB551" w14:textId="4A78FBC4" w:rsidR="002830BA" w:rsidRDefault="002830BA" w:rsidP="00E1114F">
            <w:pPr>
              <w:spacing w:before="40" w:after="40"/>
              <w:rPr>
                <w:rFonts w:ascii="Arial" w:hAnsi="Arial" w:cs="Arial"/>
                <w:sz w:val="22"/>
                <w:szCs w:val="22"/>
              </w:rPr>
            </w:pPr>
            <w:r>
              <w:rPr>
                <w:rFonts w:ascii="Arial" w:hAnsi="Arial" w:cs="Arial"/>
                <w:sz w:val="22"/>
                <w:szCs w:val="22"/>
              </w:rPr>
              <w:t>Reactors and I</w:t>
            </w:r>
            <w:r w:rsidRPr="00E1114F">
              <w:rPr>
                <w:rFonts w:ascii="Arial" w:hAnsi="Arial" w:cs="Arial"/>
                <w:sz w:val="22"/>
                <w:szCs w:val="22"/>
                <w:vertAlign w:val="subscript"/>
              </w:rPr>
              <w:t>s</w:t>
            </w:r>
            <w:r>
              <w:rPr>
                <w:rFonts w:ascii="Arial" w:hAnsi="Arial" w:cs="Arial"/>
                <w:sz w:val="22"/>
                <w:szCs w:val="22"/>
              </w:rPr>
              <w:t xml:space="preserve"> limiters were discussed as possible fault current management devices and it was noted that I</w:t>
            </w:r>
            <w:r w:rsidRPr="00E1114F">
              <w:rPr>
                <w:rFonts w:ascii="Arial" w:hAnsi="Arial" w:cs="Arial"/>
                <w:sz w:val="22"/>
                <w:szCs w:val="22"/>
                <w:vertAlign w:val="subscript"/>
              </w:rPr>
              <w:t>s</w:t>
            </w:r>
            <w:r>
              <w:rPr>
                <w:rFonts w:ascii="Arial" w:hAnsi="Arial" w:cs="Arial"/>
                <w:sz w:val="22"/>
                <w:szCs w:val="22"/>
              </w:rPr>
              <w:t xml:space="preserve"> limiters must pass risk assessments / safety cases before they can be used </w:t>
            </w:r>
            <w:r w:rsidR="0097780F">
              <w:rPr>
                <w:rFonts w:ascii="Arial" w:hAnsi="Arial" w:cs="Arial"/>
                <w:sz w:val="22"/>
                <w:szCs w:val="22"/>
              </w:rPr>
              <w:t xml:space="preserve">where they are controlling fault level </w:t>
            </w:r>
            <w:r>
              <w:rPr>
                <w:rFonts w:ascii="Arial" w:hAnsi="Arial" w:cs="Arial"/>
                <w:sz w:val="22"/>
                <w:szCs w:val="22"/>
              </w:rPr>
              <w:t>on a DNO network.  Currently there is an ENA WG looking at Fault Level Management in the HV System.</w:t>
            </w:r>
          </w:p>
          <w:p w14:paraId="75527365" w14:textId="1BC344A1" w:rsidR="002830BA" w:rsidRPr="00AE54A8" w:rsidRDefault="002830BA" w:rsidP="00E1114F">
            <w:pPr>
              <w:spacing w:before="40" w:after="40"/>
              <w:rPr>
                <w:rFonts w:ascii="Arial" w:hAnsi="Arial" w:cs="Arial"/>
                <w:sz w:val="22"/>
                <w:szCs w:val="22"/>
              </w:rPr>
            </w:pPr>
            <w:r>
              <w:rPr>
                <w:rFonts w:ascii="Arial" w:hAnsi="Arial" w:cs="Arial"/>
                <w:sz w:val="22"/>
                <w:szCs w:val="22"/>
              </w:rPr>
              <w:t xml:space="preserve">NG will discuss the specific examples with the relevant DNO DER forum rep with a view to obtaining clarity </w:t>
            </w:r>
            <w:r w:rsidR="00657BAF">
              <w:rPr>
                <w:rFonts w:ascii="Arial" w:hAnsi="Arial" w:cs="Arial"/>
                <w:sz w:val="22"/>
                <w:szCs w:val="22"/>
              </w:rPr>
              <w:t>around the connection of solar PV under zero export conditions</w:t>
            </w:r>
            <w:r w:rsidR="008C015C">
              <w:rPr>
                <w:rFonts w:ascii="Arial" w:hAnsi="Arial" w:cs="Arial"/>
                <w:sz w:val="22"/>
                <w:szCs w:val="22"/>
              </w:rPr>
              <w:t xml:space="preserve"> and/or with an export limiting device.</w:t>
            </w:r>
          </w:p>
        </w:tc>
        <w:tc>
          <w:tcPr>
            <w:tcW w:w="993" w:type="dxa"/>
            <w:tcBorders>
              <w:bottom w:val="single" w:sz="4" w:space="0" w:color="000000"/>
            </w:tcBorders>
            <w:shd w:val="clear" w:color="auto" w:fill="FFFFFF" w:themeFill="background1"/>
          </w:tcPr>
          <w:p w14:paraId="7721E3D2" w14:textId="2D2C92FB" w:rsidR="001A4CB5" w:rsidRPr="003E5DE9" w:rsidRDefault="0018140E" w:rsidP="00E1114F">
            <w:pPr>
              <w:spacing w:beforeLines="40" w:before="96" w:after="40"/>
              <w:rPr>
                <w:rFonts w:ascii="Arial" w:hAnsi="Arial" w:cs="Arial"/>
                <w:sz w:val="22"/>
                <w:szCs w:val="22"/>
              </w:rPr>
            </w:pPr>
            <w:r>
              <w:rPr>
                <w:rFonts w:ascii="Arial" w:hAnsi="Arial" w:cs="Arial"/>
                <w:sz w:val="22"/>
                <w:szCs w:val="22"/>
              </w:rPr>
              <w:lastRenderedPageBreak/>
              <w:t>NG/AH/</w:t>
            </w:r>
            <w:r w:rsidR="00B36287">
              <w:rPr>
                <w:rFonts w:ascii="Arial" w:hAnsi="Arial" w:cs="Arial"/>
                <w:sz w:val="22"/>
                <w:szCs w:val="22"/>
              </w:rPr>
              <w:t>AC</w:t>
            </w:r>
          </w:p>
        </w:tc>
        <w:tc>
          <w:tcPr>
            <w:tcW w:w="1133" w:type="dxa"/>
            <w:tcBorders>
              <w:bottom w:val="single" w:sz="4" w:space="0" w:color="000000"/>
            </w:tcBorders>
            <w:shd w:val="clear" w:color="auto" w:fill="FFFFFF" w:themeFill="background1"/>
          </w:tcPr>
          <w:p w14:paraId="6A2DF27C" w14:textId="63C0F494" w:rsidR="001A4CB5" w:rsidRPr="003E5DE9" w:rsidRDefault="0018140E" w:rsidP="00E1114F">
            <w:pPr>
              <w:spacing w:beforeLines="40" w:before="96" w:after="40"/>
              <w:rPr>
                <w:rFonts w:ascii="Arial" w:hAnsi="Arial" w:cs="Arial"/>
                <w:sz w:val="22"/>
                <w:szCs w:val="22"/>
              </w:rPr>
            </w:pPr>
            <w:r>
              <w:rPr>
                <w:rFonts w:ascii="Arial" w:hAnsi="Arial" w:cs="Arial"/>
                <w:sz w:val="22"/>
                <w:szCs w:val="22"/>
              </w:rPr>
              <w:t>01/11/19</w:t>
            </w:r>
          </w:p>
        </w:tc>
      </w:tr>
      <w:tr w:rsidR="001A4CB5" w:rsidRPr="00F65D81" w14:paraId="345557F1" w14:textId="77777777" w:rsidTr="00BC2FC4">
        <w:tc>
          <w:tcPr>
            <w:tcW w:w="988" w:type="dxa"/>
            <w:tcBorders>
              <w:bottom w:val="single" w:sz="4" w:space="0" w:color="000000"/>
            </w:tcBorders>
            <w:shd w:val="clear" w:color="auto" w:fill="FFFFFF" w:themeFill="background1"/>
          </w:tcPr>
          <w:p w14:paraId="2178246C" w14:textId="368D7C50" w:rsidR="001A4CB5" w:rsidRDefault="009B4850" w:rsidP="00E1114F">
            <w:pPr>
              <w:spacing w:beforeLines="40" w:before="96" w:after="40"/>
              <w:rPr>
                <w:rFonts w:ascii="Arial" w:hAnsi="Arial" w:cs="Arial"/>
                <w:b/>
                <w:sz w:val="22"/>
                <w:szCs w:val="22"/>
              </w:rPr>
            </w:pPr>
            <w:r>
              <w:rPr>
                <w:rFonts w:ascii="Arial" w:hAnsi="Arial" w:cs="Arial"/>
                <w:b/>
                <w:sz w:val="22"/>
                <w:szCs w:val="22"/>
              </w:rPr>
              <w:t>5</w:t>
            </w:r>
          </w:p>
        </w:tc>
        <w:tc>
          <w:tcPr>
            <w:tcW w:w="6378" w:type="dxa"/>
            <w:tcBorders>
              <w:bottom w:val="single" w:sz="4" w:space="0" w:color="000000"/>
            </w:tcBorders>
            <w:shd w:val="clear" w:color="auto" w:fill="FFFFFF" w:themeFill="background1"/>
          </w:tcPr>
          <w:p w14:paraId="7AAF84B0" w14:textId="77777777" w:rsidR="001A4CB5" w:rsidRDefault="001A4CB5" w:rsidP="00E1114F">
            <w:pPr>
              <w:spacing w:beforeLines="40" w:before="96" w:after="40"/>
              <w:rPr>
                <w:rFonts w:ascii="Arial" w:hAnsi="Arial" w:cs="Arial"/>
                <w:b/>
                <w:sz w:val="22"/>
                <w:szCs w:val="22"/>
              </w:rPr>
            </w:pPr>
            <w:r>
              <w:rPr>
                <w:rFonts w:ascii="Arial" w:hAnsi="Arial" w:cs="Arial"/>
                <w:b/>
                <w:sz w:val="22"/>
                <w:szCs w:val="22"/>
              </w:rPr>
              <w:t>Gas Engine issues</w:t>
            </w:r>
          </w:p>
          <w:p w14:paraId="0EB685D4" w14:textId="40AF47B0" w:rsidR="009B4850" w:rsidRDefault="001A4CB5" w:rsidP="00E1114F">
            <w:pPr>
              <w:spacing w:beforeLines="40" w:before="96" w:after="40"/>
              <w:rPr>
                <w:rFonts w:ascii="Arial" w:hAnsi="Arial" w:cs="Arial"/>
                <w:bCs/>
                <w:sz w:val="22"/>
                <w:szCs w:val="22"/>
              </w:rPr>
            </w:pPr>
            <w:r>
              <w:rPr>
                <w:rFonts w:ascii="Arial" w:hAnsi="Arial" w:cs="Arial"/>
                <w:bCs/>
                <w:sz w:val="22"/>
                <w:szCs w:val="22"/>
              </w:rPr>
              <w:t xml:space="preserve">AG </w:t>
            </w:r>
            <w:r w:rsidR="00693008">
              <w:rPr>
                <w:rFonts w:ascii="Arial" w:hAnsi="Arial" w:cs="Arial"/>
                <w:bCs/>
                <w:sz w:val="22"/>
                <w:szCs w:val="22"/>
              </w:rPr>
              <w:t xml:space="preserve">provided an update </w:t>
            </w:r>
            <w:r w:rsidR="0027214E">
              <w:rPr>
                <w:rFonts w:ascii="Arial" w:hAnsi="Arial" w:cs="Arial"/>
                <w:bCs/>
                <w:sz w:val="22"/>
                <w:szCs w:val="22"/>
              </w:rPr>
              <w:t xml:space="preserve">in respect of the </w:t>
            </w:r>
            <w:r w:rsidR="009B4850">
              <w:rPr>
                <w:rFonts w:ascii="Arial" w:hAnsi="Arial" w:cs="Arial"/>
                <w:bCs/>
                <w:sz w:val="22"/>
                <w:szCs w:val="22"/>
              </w:rPr>
              <w:t>Renewable Energy Association, landfill gas working group that is being set up to obtain G99 compliance for second hand gas engines.  They intend to undertake testing, develop models and undertake studies.  The will commence on the Caterpillar 35/20 engine.</w:t>
            </w:r>
          </w:p>
          <w:p w14:paraId="191A0686" w14:textId="2E6A149C" w:rsidR="001A4CB5" w:rsidRPr="00737A17" w:rsidRDefault="009B4850" w:rsidP="00E1114F">
            <w:pPr>
              <w:spacing w:beforeLines="40" w:before="96" w:after="40"/>
              <w:rPr>
                <w:rFonts w:ascii="Arial" w:hAnsi="Arial" w:cs="Arial"/>
                <w:bCs/>
                <w:sz w:val="22"/>
                <w:szCs w:val="22"/>
              </w:rPr>
            </w:pPr>
            <w:r>
              <w:rPr>
                <w:rFonts w:ascii="Arial" w:hAnsi="Arial" w:cs="Arial"/>
                <w:bCs/>
                <w:sz w:val="22"/>
                <w:szCs w:val="22"/>
              </w:rPr>
              <w:t xml:space="preserve">Meeting agreed that it would be helpful for the DNOs to agree a clause to include in the Connection Agreement covering the connection whilst working towards a FON by a certain date after which the PGM would be disconnected if compliance had not been demonstrated.  </w:t>
            </w:r>
          </w:p>
        </w:tc>
        <w:tc>
          <w:tcPr>
            <w:tcW w:w="993" w:type="dxa"/>
            <w:tcBorders>
              <w:bottom w:val="single" w:sz="4" w:space="0" w:color="000000"/>
            </w:tcBorders>
            <w:shd w:val="clear" w:color="auto" w:fill="FFFFFF" w:themeFill="background1"/>
          </w:tcPr>
          <w:p w14:paraId="0E181CDB" w14:textId="77777777" w:rsidR="001A4CB5" w:rsidRDefault="001A4CB5" w:rsidP="00E1114F">
            <w:pPr>
              <w:spacing w:beforeLines="40" w:before="96" w:after="40"/>
              <w:rPr>
                <w:rFonts w:ascii="Arial" w:hAnsi="Arial" w:cs="Arial"/>
                <w:sz w:val="22"/>
                <w:szCs w:val="22"/>
              </w:rPr>
            </w:pPr>
          </w:p>
          <w:p w14:paraId="3AE9C6CA" w14:textId="77777777" w:rsidR="009B4850" w:rsidRDefault="009B4850" w:rsidP="00E1114F">
            <w:pPr>
              <w:spacing w:beforeLines="40" w:before="96" w:after="40"/>
              <w:rPr>
                <w:rFonts w:ascii="Arial" w:hAnsi="Arial" w:cs="Arial"/>
                <w:sz w:val="22"/>
                <w:szCs w:val="22"/>
              </w:rPr>
            </w:pPr>
          </w:p>
          <w:p w14:paraId="6FB2DC4E" w14:textId="77777777" w:rsidR="009B4850" w:rsidRDefault="009B4850" w:rsidP="00E1114F">
            <w:pPr>
              <w:spacing w:beforeLines="40" w:before="96" w:after="40"/>
              <w:rPr>
                <w:rFonts w:ascii="Arial" w:hAnsi="Arial" w:cs="Arial"/>
                <w:sz w:val="22"/>
                <w:szCs w:val="22"/>
              </w:rPr>
            </w:pPr>
          </w:p>
          <w:p w14:paraId="7D2EB8AD" w14:textId="77777777" w:rsidR="009B4850" w:rsidRDefault="009B4850" w:rsidP="00E1114F">
            <w:pPr>
              <w:spacing w:beforeLines="40" w:before="96" w:after="40"/>
              <w:rPr>
                <w:rFonts w:ascii="Arial" w:hAnsi="Arial" w:cs="Arial"/>
                <w:sz w:val="22"/>
                <w:szCs w:val="22"/>
              </w:rPr>
            </w:pPr>
          </w:p>
          <w:p w14:paraId="506B6416" w14:textId="77777777" w:rsidR="009B4850" w:rsidRDefault="009B4850" w:rsidP="00E1114F">
            <w:pPr>
              <w:spacing w:beforeLines="40" w:before="96" w:after="40"/>
              <w:rPr>
                <w:rFonts w:ascii="Arial" w:hAnsi="Arial" w:cs="Arial"/>
                <w:sz w:val="22"/>
                <w:szCs w:val="22"/>
              </w:rPr>
            </w:pPr>
          </w:p>
          <w:p w14:paraId="37696A2C" w14:textId="220F6D65" w:rsidR="001A4CB5" w:rsidRDefault="009B4850" w:rsidP="00E1114F">
            <w:pPr>
              <w:spacing w:beforeLines="40" w:before="96" w:after="40"/>
              <w:rPr>
                <w:rFonts w:ascii="Arial" w:hAnsi="Arial" w:cs="Arial"/>
                <w:sz w:val="22"/>
                <w:szCs w:val="22"/>
              </w:rPr>
            </w:pPr>
            <w:r>
              <w:rPr>
                <w:rFonts w:ascii="Arial" w:hAnsi="Arial" w:cs="Arial"/>
                <w:sz w:val="22"/>
                <w:szCs w:val="22"/>
              </w:rPr>
              <w:t>MK</w:t>
            </w:r>
          </w:p>
          <w:p w14:paraId="1678FA81" w14:textId="069FB182" w:rsidR="009B4850" w:rsidRDefault="009B4850" w:rsidP="00E1114F">
            <w:pPr>
              <w:spacing w:beforeLines="40" w:before="96" w:after="40"/>
              <w:rPr>
                <w:rFonts w:ascii="Arial" w:hAnsi="Arial" w:cs="Arial"/>
                <w:sz w:val="22"/>
                <w:szCs w:val="22"/>
              </w:rPr>
            </w:pPr>
          </w:p>
        </w:tc>
        <w:tc>
          <w:tcPr>
            <w:tcW w:w="1133" w:type="dxa"/>
            <w:tcBorders>
              <w:bottom w:val="single" w:sz="4" w:space="0" w:color="000000"/>
            </w:tcBorders>
            <w:shd w:val="clear" w:color="auto" w:fill="FFFFFF" w:themeFill="background1"/>
          </w:tcPr>
          <w:p w14:paraId="7E9A3A4D" w14:textId="77777777" w:rsidR="001A4CB5" w:rsidRDefault="001A4CB5" w:rsidP="00E1114F">
            <w:pPr>
              <w:spacing w:beforeLines="40" w:before="96" w:after="40"/>
              <w:rPr>
                <w:rFonts w:ascii="Arial" w:hAnsi="Arial" w:cs="Arial"/>
                <w:sz w:val="22"/>
                <w:szCs w:val="22"/>
              </w:rPr>
            </w:pPr>
          </w:p>
          <w:p w14:paraId="22E46AC4" w14:textId="77777777" w:rsidR="001A4CB5" w:rsidRDefault="001A4CB5" w:rsidP="00E1114F">
            <w:pPr>
              <w:spacing w:beforeLines="40" w:before="96" w:after="40"/>
              <w:rPr>
                <w:rFonts w:ascii="Arial" w:hAnsi="Arial" w:cs="Arial"/>
                <w:sz w:val="22"/>
                <w:szCs w:val="22"/>
              </w:rPr>
            </w:pPr>
          </w:p>
          <w:p w14:paraId="5A2CB569" w14:textId="77777777" w:rsidR="001A4CB5" w:rsidRDefault="001A4CB5" w:rsidP="00E1114F">
            <w:pPr>
              <w:spacing w:beforeLines="40" w:before="96" w:after="40"/>
              <w:rPr>
                <w:rFonts w:ascii="Arial" w:hAnsi="Arial" w:cs="Arial"/>
                <w:sz w:val="22"/>
                <w:szCs w:val="22"/>
              </w:rPr>
            </w:pPr>
          </w:p>
          <w:p w14:paraId="0DC6C3B4" w14:textId="77777777" w:rsidR="001A4CB5" w:rsidRDefault="001A4CB5" w:rsidP="00E1114F">
            <w:pPr>
              <w:spacing w:beforeLines="40" w:before="96" w:after="40"/>
              <w:rPr>
                <w:rFonts w:ascii="Arial" w:hAnsi="Arial" w:cs="Arial"/>
                <w:sz w:val="22"/>
                <w:szCs w:val="22"/>
              </w:rPr>
            </w:pPr>
          </w:p>
          <w:p w14:paraId="68B57538" w14:textId="77777777" w:rsidR="001A4CB5" w:rsidRDefault="001A4CB5" w:rsidP="00E1114F">
            <w:pPr>
              <w:spacing w:beforeLines="40" w:before="96" w:after="40"/>
              <w:rPr>
                <w:rFonts w:ascii="Arial" w:hAnsi="Arial" w:cs="Arial"/>
                <w:sz w:val="22"/>
                <w:szCs w:val="22"/>
              </w:rPr>
            </w:pPr>
          </w:p>
          <w:p w14:paraId="15DB7194" w14:textId="4C28505A" w:rsidR="001A4CB5" w:rsidRDefault="009B4850" w:rsidP="00E1114F">
            <w:pPr>
              <w:spacing w:beforeLines="40" w:before="96" w:after="40"/>
              <w:rPr>
                <w:rFonts w:ascii="Arial" w:hAnsi="Arial" w:cs="Arial"/>
                <w:sz w:val="22"/>
                <w:szCs w:val="22"/>
              </w:rPr>
            </w:pPr>
            <w:r>
              <w:rPr>
                <w:rFonts w:ascii="Arial" w:hAnsi="Arial" w:cs="Arial"/>
                <w:sz w:val="22"/>
                <w:szCs w:val="22"/>
              </w:rPr>
              <w:t>1/11/19</w:t>
            </w:r>
          </w:p>
          <w:p w14:paraId="3A2EE6B4" w14:textId="3D5856FD" w:rsidR="001A4CB5" w:rsidRDefault="001A4CB5" w:rsidP="00E1114F">
            <w:pPr>
              <w:spacing w:beforeLines="40" w:before="96" w:after="40"/>
              <w:rPr>
                <w:rFonts w:ascii="Arial" w:hAnsi="Arial" w:cs="Arial"/>
                <w:sz w:val="22"/>
                <w:szCs w:val="22"/>
              </w:rPr>
            </w:pPr>
          </w:p>
        </w:tc>
      </w:tr>
      <w:tr w:rsidR="001A4CB5" w:rsidRPr="00F65D81" w14:paraId="30701CB4" w14:textId="77777777" w:rsidTr="00BC2FC4">
        <w:tc>
          <w:tcPr>
            <w:tcW w:w="988" w:type="dxa"/>
            <w:tcBorders>
              <w:bottom w:val="single" w:sz="4" w:space="0" w:color="000000"/>
            </w:tcBorders>
            <w:shd w:val="clear" w:color="auto" w:fill="FFFFFF" w:themeFill="background1"/>
          </w:tcPr>
          <w:p w14:paraId="0EC98075" w14:textId="70848A9F" w:rsidR="001A4CB5" w:rsidRDefault="009B4850" w:rsidP="00E1114F">
            <w:pPr>
              <w:spacing w:beforeLines="40" w:before="96" w:after="40"/>
              <w:rPr>
                <w:rFonts w:ascii="Arial" w:hAnsi="Arial" w:cs="Arial"/>
                <w:b/>
                <w:sz w:val="22"/>
                <w:szCs w:val="22"/>
              </w:rPr>
            </w:pPr>
            <w:r>
              <w:rPr>
                <w:rFonts w:ascii="Arial" w:hAnsi="Arial" w:cs="Arial"/>
                <w:b/>
                <w:sz w:val="22"/>
                <w:szCs w:val="22"/>
              </w:rPr>
              <w:t>6</w:t>
            </w:r>
          </w:p>
        </w:tc>
        <w:tc>
          <w:tcPr>
            <w:tcW w:w="6378" w:type="dxa"/>
            <w:tcBorders>
              <w:bottom w:val="single" w:sz="4" w:space="0" w:color="000000"/>
            </w:tcBorders>
            <w:shd w:val="clear" w:color="auto" w:fill="FFFFFF" w:themeFill="background1"/>
          </w:tcPr>
          <w:p w14:paraId="733E9898" w14:textId="77777777" w:rsidR="001A4CB5" w:rsidRDefault="001A4CB5" w:rsidP="00E1114F">
            <w:pPr>
              <w:spacing w:beforeLines="40" w:before="96" w:after="40"/>
              <w:rPr>
                <w:rFonts w:ascii="Arial" w:hAnsi="Arial" w:cs="Arial"/>
                <w:sz w:val="22"/>
                <w:szCs w:val="22"/>
              </w:rPr>
            </w:pPr>
            <w:r>
              <w:rPr>
                <w:rFonts w:ascii="Arial" w:hAnsi="Arial" w:cs="Arial"/>
                <w:b/>
                <w:sz w:val="22"/>
                <w:szCs w:val="22"/>
              </w:rPr>
              <w:t>ENA Database and Compliance</w:t>
            </w:r>
            <w:r>
              <w:rPr>
                <w:rFonts w:ascii="Arial" w:hAnsi="Arial" w:cs="Arial"/>
                <w:sz w:val="22"/>
                <w:szCs w:val="22"/>
              </w:rPr>
              <w:t xml:space="preserve"> </w:t>
            </w:r>
          </w:p>
          <w:p w14:paraId="422EEA56" w14:textId="77777777" w:rsidR="009B4850" w:rsidRDefault="001A4CB5" w:rsidP="00E1114F">
            <w:pPr>
              <w:spacing w:beforeLines="40" w:before="96" w:after="40"/>
              <w:rPr>
                <w:rFonts w:ascii="Arial" w:hAnsi="Arial" w:cs="Arial"/>
                <w:sz w:val="22"/>
                <w:szCs w:val="22"/>
              </w:rPr>
            </w:pPr>
            <w:r>
              <w:rPr>
                <w:rFonts w:ascii="Arial" w:hAnsi="Arial" w:cs="Arial"/>
                <w:sz w:val="22"/>
                <w:szCs w:val="22"/>
              </w:rPr>
              <w:t xml:space="preserve">VH gave an update on the actions being taken by DNOs to identify possible issues of compliance in the information lodged in the database by manufacturers.  </w:t>
            </w:r>
          </w:p>
          <w:p w14:paraId="6351C6C4" w14:textId="65E78BE8" w:rsidR="001A4CB5" w:rsidRPr="00BF7BDB" w:rsidRDefault="001A4CB5" w:rsidP="00E1114F">
            <w:pPr>
              <w:spacing w:beforeLines="40" w:before="96" w:after="40"/>
              <w:rPr>
                <w:rFonts w:ascii="Arial" w:hAnsi="Arial" w:cs="Arial"/>
                <w:sz w:val="22"/>
                <w:szCs w:val="22"/>
              </w:rPr>
            </w:pPr>
            <w:r>
              <w:rPr>
                <w:rFonts w:ascii="Arial" w:hAnsi="Arial" w:cs="Arial"/>
                <w:sz w:val="22"/>
                <w:szCs w:val="22"/>
              </w:rPr>
              <w:t xml:space="preserve">VH updated the Forum re </w:t>
            </w:r>
            <w:r w:rsidR="009B4850">
              <w:rPr>
                <w:rFonts w:ascii="Arial" w:hAnsi="Arial" w:cs="Arial"/>
                <w:sz w:val="22"/>
                <w:szCs w:val="22"/>
              </w:rPr>
              <w:t>the ENA interaction with organisations investigating the provision of Equipment Certificates.</w:t>
            </w:r>
          </w:p>
        </w:tc>
        <w:tc>
          <w:tcPr>
            <w:tcW w:w="993" w:type="dxa"/>
            <w:tcBorders>
              <w:bottom w:val="single" w:sz="4" w:space="0" w:color="000000"/>
            </w:tcBorders>
            <w:shd w:val="clear" w:color="auto" w:fill="FFFFFF" w:themeFill="background1"/>
          </w:tcPr>
          <w:p w14:paraId="53434B3B" w14:textId="444AA45A" w:rsidR="001A4CB5" w:rsidRPr="005473A3" w:rsidRDefault="001A4CB5" w:rsidP="00E1114F">
            <w:pPr>
              <w:spacing w:beforeLines="40" w:before="96" w:after="40"/>
              <w:rPr>
                <w:rFonts w:ascii="Arial" w:hAnsi="Arial" w:cs="Arial"/>
                <w:sz w:val="22"/>
                <w:szCs w:val="22"/>
              </w:rPr>
            </w:pPr>
          </w:p>
        </w:tc>
        <w:tc>
          <w:tcPr>
            <w:tcW w:w="1133" w:type="dxa"/>
            <w:tcBorders>
              <w:bottom w:val="single" w:sz="4" w:space="0" w:color="000000"/>
            </w:tcBorders>
            <w:shd w:val="clear" w:color="auto" w:fill="FFFFFF" w:themeFill="background1"/>
          </w:tcPr>
          <w:p w14:paraId="57AA0434" w14:textId="103D01EC" w:rsidR="001A4CB5" w:rsidRPr="005473A3" w:rsidRDefault="001A4CB5" w:rsidP="00E1114F">
            <w:pPr>
              <w:spacing w:beforeLines="40" w:before="96" w:after="40"/>
              <w:rPr>
                <w:rFonts w:ascii="Arial" w:hAnsi="Arial" w:cs="Arial"/>
                <w:sz w:val="22"/>
                <w:szCs w:val="22"/>
              </w:rPr>
            </w:pPr>
          </w:p>
        </w:tc>
      </w:tr>
      <w:tr w:rsidR="009B4850" w:rsidRPr="00F65D81" w14:paraId="4D0E510D" w14:textId="77777777" w:rsidTr="00BC2FC4">
        <w:tc>
          <w:tcPr>
            <w:tcW w:w="988" w:type="dxa"/>
            <w:tcBorders>
              <w:bottom w:val="single" w:sz="4" w:space="0" w:color="000000"/>
            </w:tcBorders>
            <w:shd w:val="clear" w:color="auto" w:fill="FFFFFF" w:themeFill="background1"/>
          </w:tcPr>
          <w:p w14:paraId="14A5DE83" w14:textId="394847F3" w:rsidR="009B4850" w:rsidRDefault="009B4850" w:rsidP="00E1114F">
            <w:pPr>
              <w:spacing w:beforeLines="40" w:before="96" w:after="40"/>
              <w:rPr>
                <w:rFonts w:ascii="Arial" w:hAnsi="Arial" w:cs="Arial"/>
                <w:b/>
                <w:sz w:val="22"/>
                <w:szCs w:val="22"/>
              </w:rPr>
            </w:pPr>
            <w:r>
              <w:rPr>
                <w:rFonts w:ascii="Arial" w:hAnsi="Arial" w:cs="Arial"/>
                <w:b/>
                <w:sz w:val="22"/>
                <w:szCs w:val="22"/>
              </w:rPr>
              <w:t>7</w:t>
            </w:r>
          </w:p>
        </w:tc>
        <w:tc>
          <w:tcPr>
            <w:tcW w:w="6378" w:type="dxa"/>
            <w:tcBorders>
              <w:bottom w:val="single" w:sz="4" w:space="0" w:color="000000"/>
            </w:tcBorders>
            <w:shd w:val="clear" w:color="auto" w:fill="FFFFFF" w:themeFill="background1"/>
          </w:tcPr>
          <w:p w14:paraId="0FBFFFC1" w14:textId="77777777" w:rsidR="009B4850" w:rsidRDefault="009B4850" w:rsidP="00E1114F">
            <w:pPr>
              <w:spacing w:beforeLines="40" w:before="96" w:after="40"/>
              <w:rPr>
                <w:rFonts w:ascii="Arial" w:hAnsi="Arial" w:cs="Arial"/>
                <w:b/>
                <w:sz w:val="22"/>
                <w:szCs w:val="22"/>
              </w:rPr>
            </w:pPr>
            <w:r>
              <w:rPr>
                <w:rFonts w:ascii="Arial" w:hAnsi="Arial" w:cs="Arial"/>
                <w:b/>
                <w:sz w:val="22"/>
                <w:szCs w:val="22"/>
              </w:rPr>
              <w:t>Gas engine compliance overview</w:t>
            </w:r>
          </w:p>
          <w:p w14:paraId="461CDDBC" w14:textId="43FF7897" w:rsidR="009B4850" w:rsidRDefault="009B4850" w:rsidP="00E1114F">
            <w:pPr>
              <w:spacing w:beforeLines="40" w:before="96" w:after="40"/>
              <w:rPr>
                <w:rFonts w:ascii="Arial" w:hAnsi="Arial" w:cs="Arial"/>
                <w:sz w:val="22"/>
                <w:szCs w:val="22"/>
              </w:rPr>
            </w:pPr>
            <w:r>
              <w:rPr>
                <w:rFonts w:ascii="Arial" w:hAnsi="Arial" w:cs="Arial"/>
                <w:sz w:val="22"/>
                <w:szCs w:val="22"/>
              </w:rPr>
              <w:t xml:space="preserve">FA provided an overview of </w:t>
            </w:r>
            <w:proofErr w:type="spellStart"/>
            <w:r>
              <w:rPr>
                <w:rFonts w:ascii="Arial" w:hAnsi="Arial" w:cs="Arial"/>
                <w:bCs/>
                <w:sz w:val="22"/>
                <w:szCs w:val="22"/>
              </w:rPr>
              <w:t>Jenbacher</w:t>
            </w:r>
            <w:r>
              <w:rPr>
                <w:rFonts w:ascii="Arial" w:hAnsi="Arial" w:cs="Arial"/>
                <w:sz w:val="22"/>
                <w:szCs w:val="22"/>
              </w:rPr>
              <w:t>’s</w:t>
            </w:r>
            <w:proofErr w:type="spellEnd"/>
            <w:r>
              <w:rPr>
                <w:rFonts w:ascii="Arial" w:hAnsi="Arial" w:cs="Arial"/>
                <w:sz w:val="22"/>
                <w:szCs w:val="22"/>
              </w:rPr>
              <w:t xml:space="preserve"> recent experience of obtaining Type B compliance.  This has resulted in some suggestions for additions and clarifications to G99 in respect of testing for frequency and voltage operating ranges.  </w:t>
            </w:r>
            <w:r w:rsidR="00663768">
              <w:rPr>
                <w:rFonts w:ascii="Arial" w:hAnsi="Arial" w:cs="Arial"/>
                <w:sz w:val="22"/>
                <w:szCs w:val="22"/>
              </w:rPr>
              <w:t xml:space="preserve">It was agreed that the simulations for FRT </w:t>
            </w:r>
            <w:r w:rsidR="00A23759">
              <w:rPr>
                <w:rFonts w:ascii="Arial" w:hAnsi="Arial" w:cs="Arial"/>
                <w:sz w:val="22"/>
                <w:szCs w:val="22"/>
              </w:rPr>
              <w:t>are</w:t>
            </w:r>
            <w:r w:rsidR="00663768">
              <w:rPr>
                <w:rFonts w:ascii="Arial" w:hAnsi="Arial" w:cs="Arial"/>
                <w:sz w:val="22"/>
                <w:szCs w:val="22"/>
              </w:rPr>
              <w:t xml:space="preserve"> site specific using the correct </w:t>
            </w:r>
            <w:r w:rsidR="00A23759">
              <w:rPr>
                <w:rFonts w:ascii="Arial" w:hAnsi="Arial" w:cs="Arial"/>
                <w:sz w:val="22"/>
                <w:szCs w:val="22"/>
              </w:rPr>
              <w:t>minimum</w:t>
            </w:r>
            <w:r w:rsidR="00663768">
              <w:rPr>
                <w:rFonts w:ascii="Arial" w:hAnsi="Arial" w:cs="Arial"/>
                <w:sz w:val="22"/>
                <w:szCs w:val="22"/>
              </w:rPr>
              <w:t xml:space="preserve"> fault level</w:t>
            </w:r>
            <w:r w:rsidR="00A23759">
              <w:rPr>
                <w:rFonts w:ascii="Arial" w:hAnsi="Arial" w:cs="Arial"/>
                <w:sz w:val="22"/>
                <w:szCs w:val="22"/>
              </w:rPr>
              <w:t>, although the possibility of agreeing a minimum value was discussed – see 3.1</w:t>
            </w:r>
            <w:r w:rsidR="00663768">
              <w:rPr>
                <w:rFonts w:ascii="Arial" w:hAnsi="Arial" w:cs="Arial"/>
                <w:sz w:val="22"/>
                <w:szCs w:val="22"/>
              </w:rPr>
              <w:t>.</w:t>
            </w:r>
          </w:p>
          <w:p w14:paraId="7D2D4129" w14:textId="644F280D" w:rsidR="00663768" w:rsidRDefault="00663768" w:rsidP="00E1114F">
            <w:pPr>
              <w:spacing w:beforeLines="40" w:before="96" w:after="40"/>
              <w:rPr>
                <w:rFonts w:ascii="Arial" w:hAnsi="Arial" w:cs="Arial"/>
                <w:sz w:val="22"/>
                <w:szCs w:val="22"/>
              </w:rPr>
            </w:pPr>
            <w:r>
              <w:rPr>
                <w:rFonts w:ascii="Arial" w:hAnsi="Arial" w:cs="Arial"/>
                <w:sz w:val="22"/>
                <w:szCs w:val="22"/>
              </w:rPr>
              <w:t>Discussion was held around the need to model large parts of an existing site for embedded PGMs and it was agreed a pragmatic approach was necessary</w:t>
            </w:r>
            <w:r w:rsidR="00A23759">
              <w:rPr>
                <w:rFonts w:ascii="Arial" w:hAnsi="Arial" w:cs="Arial"/>
                <w:sz w:val="22"/>
                <w:szCs w:val="22"/>
              </w:rPr>
              <w:t xml:space="preserve">.  </w:t>
            </w:r>
            <w:r w:rsidR="00033F51">
              <w:rPr>
                <w:rFonts w:ascii="Arial" w:hAnsi="Arial" w:cs="Arial"/>
                <w:sz w:val="22"/>
                <w:szCs w:val="22"/>
              </w:rPr>
              <w:t xml:space="preserve">MK said that he had not expected it would be generally necessary to model </w:t>
            </w:r>
            <w:r w:rsidR="00A12533">
              <w:rPr>
                <w:rFonts w:ascii="Arial" w:hAnsi="Arial" w:cs="Arial"/>
                <w:sz w:val="22"/>
                <w:szCs w:val="22"/>
              </w:rPr>
              <w:t>the site, apart from the impedance between the PGM terminals and the conne</w:t>
            </w:r>
            <w:r w:rsidR="00BC003B">
              <w:rPr>
                <w:rFonts w:ascii="Arial" w:hAnsi="Arial" w:cs="Arial"/>
                <w:sz w:val="22"/>
                <w:szCs w:val="22"/>
              </w:rPr>
              <w:t>ct</w:t>
            </w:r>
            <w:r w:rsidR="00A12533">
              <w:rPr>
                <w:rFonts w:ascii="Arial" w:hAnsi="Arial" w:cs="Arial"/>
                <w:sz w:val="22"/>
                <w:szCs w:val="22"/>
              </w:rPr>
              <w:t>ion point - and</w:t>
            </w:r>
            <w:r w:rsidR="00A23759">
              <w:rPr>
                <w:rFonts w:ascii="Arial" w:hAnsi="Arial" w:cs="Arial"/>
                <w:sz w:val="22"/>
                <w:szCs w:val="22"/>
              </w:rPr>
              <w:t xml:space="preserve"> could</w:t>
            </w:r>
            <w:r>
              <w:rPr>
                <w:rFonts w:ascii="Arial" w:hAnsi="Arial" w:cs="Arial"/>
                <w:sz w:val="22"/>
                <w:szCs w:val="22"/>
              </w:rPr>
              <w:t xml:space="preserve"> us</w:t>
            </w:r>
            <w:r w:rsidR="00A23759">
              <w:rPr>
                <w:rFonts w:ascii="Arial" w:hAnsi="Arial" w:cs="Arial"/>
                <w:sz w:val="22"/>
                <w:szCs w:val="22"/>
              </w:rPr>
              <w:t xml:space="preserve">e </w:t>
            </w:r>
            <w:r w:rsidR="00A12533">
              <w:rPr>
                <w:rFonts w:ascii="Arial" w:hAnsi="Arial" w:cs="Arial"/>
                <w:sz w:val="22"/>
                <w:szCs w:val="22"/>
              </w:rPr>
              <w:t xml:space="preserve">agreed and </w:t>
            </w:r>
            <w:r>
              <w:rPr>
                <w:rFonts w:ascii="Arial" w:hAnsi="Arial" w:cs="Arial"/>
                <w:sz w:val="22"/>
                <w:szCs w:val="22"/>
              </w:rPr>
              <w:t xml:space="preserve">assumed impedances between the PGM and the connection point if data was not readily available.  It was noted that any existing site generation and the system not directly between the PGM and </w:t>
            </w:r>
            <w:r>
              <w:rPr>
                <w:rFonts w:ascii="Arial" w:hAnsi="Arial" w:cs="Arial"/>
                <w:sz w:val="22"/>
                <w:szCs w:val="22"/>
              </w:rPr>
              <w:lastRenderedPageBreak/>
              <w:t xml:space="preserve">the connection point could be ignored in the studies as a worst case scenario.  </w:t>
            </w:r>
          </w:p>
          <w:p w14:paraId="37C9FC7A" w14:textId="6C2B99C2" w:rsidR="00A12533" w:rsidRDefault="00420D8E" w:rsidP="00E1114F">
            <w:pPr>
              <w:spacing w:beforeLines="40" w:before="96" w:after="40"/>
              <w:rPr>
                <w:rFonts w:ascii="Arial" w:hAnsi="Arial" w:cs="Arial"/>
                <w:sz w:val="22"/>
                <w:szCs w:val="22"/>
              </w:rPr>
            </w:pPr>
            <w:r>
              <w:rPr>
                <w:rFonts w:ascii="Arial" w:hAnsi="Arial" w:cs="Arial"/>
                <w:sz w:val="22"/>
                <w:szCs w:val="22"/>
              </w:rPr>
              <w:t>DNOs agreed to review the drafting of this requirement in G99 to see if it was inadvertently suggesting more complex modelling than was envisaged by the DNOs.</w:t>
            </w:r>
          </w:p>
          <w:p w14:paraId="3A560927" w14:textId="710CD95C" w:rsidR="00663768" w:rsidRPr="009B4850" w:rsidRDefault="00663768" w:rsidP="00E1114F">
            <w:pPr>
              <w:spacing w:beforeLines="40" w:before="96" w:after="40"/>
              <w:rPr>
                <w:rFonts w:ascii="Arial" w:hAnsi="Arial" w:cs="Arial"/>
                <w:sz w:val="22"/>
                <w:szCs w:val="22"/>
              </w:rPr>
            </w:pPr>
            <w:r>
              <w:rPr>
                <w:rFonts w:ascii="Arial" w:hAnsi="Arial" w:cs="Arial"/>
                <w:sz w:val="22"/>
                <w:szCs w:val="22"/>
              </w:rPr>
              <w:t xml:space="preserve">Concern was expressed about the acceptance of PGMD </w:t>
            </w:r>
            <w:r w:rsidR="00A23759">
              <w:rPr>
                <w:rFonts w:ascii="Arial" w:hAnsi="Arial" w:cs="Arial"/>
                <w:sz w:val="22"/>
                <w:szCs w:val="22"/>
              </w:rPr>
              <w:t>supporting evidence</w:t>
            </w:r>
            <w:r>
              <w:rPr>
                <w:rFonts w:ascii="Arial" w:hAnsi="Arial" w:cs="Arial"/>
                <w:sz w:val="22"/>
                <w:szCs w:val="22"/>
              </w:rPr>
              <w:t xml:space="preserve"> – recent experience of Clarke Energy where one DNO required more compliance evidence than another DNO.  </w:t>
            </w:r>
            <w:r w:rsidR="00420D8E">
              <w:rPr>
                <w:rFonts w:ascii="Arial" w:hAnsi="Arial" w:cs="Arial"/>
                <w:sz w:val="22"/>
                <w:szCs w:val="22"/>
              </w:rPr>
              <w:t xml:space="preserve">RH/CF </w:t>
            </w:r>
            <w:r>
              <w:rPr>
                <w:rFonts w:ascii="Arial" w:hAnsi="Arial" w:cs="Arial"/>
                <w:sz w:val="22"/>
                <w:szCs w:val="22"/>
              </w:rPr>
              <w:t xml:space="preserve">to </w:t>
            </w:r>
            <w:r w:rsidR="00956206">
              <w:rPr>
                <w:rFonts w:ascii="Arial" w:hAnsi="Arial" w:cs="Arial"/>
                <w:sz w:val="22"/>
                <w:szCs w:val="22"/>
              </w:rPr>
              <w:t xml:space="preserve">broach </w:t>
            </w:r>
            <w:r>
              <w:rPr>
                <w:rFonts w:ascii="Arial" w:hAnsi="Arial" w:cs="Arial"/>
                <w:sz w:val="22"/>
                <w:szCs w:val="22"/>
              </w:rPr>
              <w:t>this with the individual DNOs</w:t>
            </w:r>
            <w:r w:rsidR="00956206">
              <w:rPr>
                <w:rFonts w:ascii="Arial" w:hAnsi="Arial" w:cs="Arial"/>
                <w:sz w:val="22"/>
                <w:szCs w:val="22"/>
              </w:rPr>
              <w:t xml:space="preserve"> and to suggest a discussion with the ENA to see if a common view and guidance </w:t>
            </w:r>
            <w:r w:rsidR="00DE6ECC">
              <w:rPr>
                <w:rFonts w:ascii="Arial" w:hAnsi="Arial" w:cs="Arial"/>
                <w:sz w:val="22"/>
                <w:szCs w:val="22"/>
              </w:rPr>
              <w:t xml:space="preserve"> as to </w:t>
            </w:r>
            <w:r>
              <w:rPr>
                <w:rFonts w:ascii="Arial" w:hAnsi="Arial" w:cs="Arial"/>
                <w:sz w:val="22"/>
                <w:szCs w:val="22"/>
              </w:rPr>
              <w:t>what is acceptable going forward.</w:t>
            </w:r>
          </w:p>
        </w:tc>
        <w:tc>
          <w:tcPr>
            <w:tcW w:w="993" w:type="dxa"/>
            <w:tcBorders>
              <w:bottom w:val="single" w:sz="4" w:space="0" w:color="000000"/>
            </w:tcBorders>
            <w:shd w:val="clear" w:color="auto" w:fill="FFFFFF" w:themeFill="background1"/>
          </w:tcPr>
          <w:p w14:paraId="2FBABEED" w14:textId="77777777" w:rsidR="009B4850" w:rsidRDefault="009B4850" w:rsidP="00E1114F">
            <w:pPr>
              <w:spacing w:beforeLines="40" w:before="96" w:after="40"/>
              <w:rPr>
                <w:rFonts w:ascii="Arial" w:hAnsi="Arial" w:cs="Arial"/>
                <w:sz w:val="22"/>
                <w:szCs w:val="22"/>
              </w:rPr>
            </w:pPr>
          </w:p>
          <w:p w14:paraId="4447966B" w14:textId="77777777" w:rsidR="00663768" w:rsidRDefault="00663768" w:rsidP="00E1114F">
            <w:pPr>
              <w:spacing w:beforeLines="40" w:before="96" w:after="40"/>
              <w:rPr>
                <w:rFonts w:ascii="Arial" w:hAnsi="Arial" w:cs="Arial"/>
                <w:sz w:val="22"/>
                <w:szCs w:val="22"/>
              </w:rPr>
            </w:pPr>
          </w:p>
          <w:p w14:paraId="1EFC8E18" w14:textId="77777777" w:rsidR="00663768" w:rsidRDefault="00663768" w:rsidP="00E1114F">
            <w:pPr>
              <w:spacing w:beforeLines="40" w:before="96" w:after="40"/>
              <w:rPr>
                <w:rFonts w:ascii="Arial" w:hAnsi="Arial" w:cs="Arial"/>
                <w:sz w:val="22"/>
                <w:szCs w:val="22"/>
              </w:rPr>
            </w:pPr>
          </w:p>
          <w:p w14:paraId="1604CE5D" w14:textId="77777777" w:rsidR="00663768" w:rsidRDefault="00663768" w:rsidP="00E1114F">
            <w:pPr>
              <w:spacing w:beforeLines="40" w:before="96" w:after="40"/>
              <w:rPr>
                <w:rFonts w:ascii="Arial" w:hAnsi="Arial" w:cs="Arial"/>
                <w:sz w:val="22"/>
                <w:szCs w:val="22"/>
              </w:rPr>
            </w:pPr>
          </w:p>
          <w:p w14:paraId="741EBF7A" w14:textId="77777777" w:rsidR="00663768" w:rsidRDefault="00663768" w:rsidP="00E1114F">
            <w:pPr>
              <w:spacing w:beforeLines="40" w:before="96" w:after="40"/>
              <w:rPr>
                <w:rFonts w:ascii="Arial" w:hAnsi="Arial" w:cs="Arial"/>
                <w:sz w:val="22"/>
                <w:szCs w:val="22"/>
              </w:rPr>
            </w:pPr>
          </w:p>
          <w:p w14:paraId="7971EF91" w14:textId="77777777" w:rsidR="00663768" w:rsidRDefault="00663768" w:rsidP="00E1114F">
            <w:pPr>
              <w:spacing w:beforeLines="40" w:before="96" w:after="40"/>
              <w:rPr>
                <w:rFonts w:ascii="Arial" w:hAnsi="Arial" w:cs="Arial"/>
                <w:sz w:val="22"/>
                <w:szCs w:val="22"/>
              </w:rPr>
            </w:pPr>
          </w:p>
          <w:p w14:paraId="644A8559" w14:textId="77777777" w:rsidR="00663768" w:rsidRDefault="00663768" w:rsidP="00E1114F">
            <w:pPr>
              <w:spacing w:beforeLines="40" w:before="96" w:after="40"/>
              <w:rPr>
                <w:rFonts w:ascii="Arial" w:hAnsi="Arial" w:cs="Arial"/>
                <w:sz w:val="22"/>
                <w:szCs w:val="22"/>
              </w:rPr>
            </w:pPr>
          </w:p>
          <w:p w14:paraId="55D7563B" w14:textId="77777777" w:rsidR="00663768" w:rsidRDefault="00663768" w:rsidP="00E1114F">
            <w:pPr>
              <w:spacing w:beforeLines="40" w:before="96" w:after="40"/>
              <w:rPr>
                <w:rFonts w:ascii="Arial" w:hAnsi="Arial" w:cs="Arial"/>
                <w:sz w:val="22"/>
                <w:szCs w:val="22"/>
              </w:rPr>
            </w:pPr>
          </w:p>
          <w:p w14:paraId="36CBEB36" w14:textId="77777777" w:rsidR="00663768" w:rsidRDefault="00663768" w:rsidP="00E1114F">
            <w:pPr>
              <w:spacing w:beforeLines="40" w:before="96" w:after="40"/>
              <w:rPr>
                <w:rFonts w:ascii="Arial" w:hAnsi="Arial" w:cs="Arial"/>
                <w:sz w:val="22"/>
                <w:szCs w:val="22"/>
              </w:rPr>
            </w:pPr>
          </w:p>
          <w:p w14:paraId="74F50BDB" w14:textId="77777777" w:rsidR="00663768" w:rsidRDefault="00663768" w:rsidP="00E1114F">
            <w:pPr>
              <w:spacing w:beforeLines="40" w:before="96" w:after="40"/>
              <w:rPr>
                <w:rFonts w:ascii="Arial" w:hAnsi="Arial" w:cs="Arial"/>
                <w:sz w:val="22"/>
                <w:szCs w:val="22"/>
              </w:rPr>
            </w:pPr>
          </w:p>
          <w:p w14:paraId="36D02340" w14:textId="77777777" w:rsidR="00663768" w:rsidRDefault="00663768" w:rsidP="00E1114F">
            <w:pPr>
              <w:spacing w:beforeLines="40" w:before="96" w:after="40"/>
              <w:rPr>
                <w:rFonts w:ascii="Arial" w:hAnsi="Arial" w:cs="Arial"/>
                <w:sz w:val="22"/>
                <w:szCs w:val="22"/>
              </w:rPr>
            </w:pPr>
          </w:p>
          <w:p w14:paraId="6BB26A34" w14:textId="77777777" w:rsidR="00663768" w:rsidRDefault="00663768" w:rsidP="00E1114F">
            <w:pPr>
              <w:spacing w:beforeLines="40" w:before="96" w:after="40"/>
              <w:rPr>
                <w:rFonts w:ascii="Arial" w:hAnsi="Arial" w:cs="Arial"/>
                <w:sz w:val="22"/>
                <w:szCs w:val="22"/>
              </w:rPr>
            </w:pPr>
          </w:p>
          <w:p w14:paraId="7561EA2B" w14:textId="77777777" w:rsidR="00663768" w:rsidRDefault="00663768" w:rsidP="00E1114F">
            <w:pPr>
              <w:spacing w:beforeLines="40" w:before="96" w:after="40"/>
              <w:rPr>
                <w:rFonts w:ascii="Arial" w:hAnsi="Arial" w:cs="Arial"/>
                <w:sz w:val="22"/>
                <w:szCs w:val="22"/>
              </w:rPr>
            </w:pPr>
          </w:p>
          <w:p w14:paraId="59C2A425" w14:textId="77777777" w:rsidR="00DE6ECC" w:rsidRDefault="00DE6ECC" w:rsidP="00E1114F">
            <w:pPr>
              <w:spacing w:beforeLines="40" w:before="96" w:after="40"/>
              <w:rPr>
                <w:rFonts w:ascii="Arial" w:hAnsi="Arial" w:cs="Arial"/>
                <w:sz w:val="22"/>
                <w:szCs w:val="22"/>
              </w:rPr>
            </w:pPr>
          </w:p>
          <w:p w14:paraId="369C5A75" w14:textId="77777777" w:rsidR="00DE6ECC" w:rsidRDefault="00DE6ECC" w:rsidP="00E1114F">
            <w:pPr>
              <w:spacing w:beforeLines="40" w:before="96" w:after="40"/>
              <w:rPr>
                <w:rFonts w:ascii="Arial" w:hAnsi="Arial" w:cs="Arial"/>
                <w:sz w:val="22"/>
                <w:szCs w:val="22"/>
              </w:rPr>
            </w:pPr>
          </w:p>
          <w:p w14:paraId="1911D37A" w14:textId="77777777" w:rsidR="00DE6ECC" w:rsidRDefault="00DE6ECC" w:rsidP="00E1114F">
            <w:pPr>
              <w:spacing w:beforeLines="40" w:before="96" w:after="40"/>
              <w:rPr>
                <w:rFonts w:ascii="Arial" w:hAnsi="Arial" w:cs="Arial"/>
                <w:sz w:val="22"/>
                <w:szCs w:val="22"/>
              </w:rPr>
            </w:pPr>
            <w:r>
              <w:rPr>
                <w:rFonts w:ascii="Arial" w:hAnsi="Arial" w:cs="Arial"/>
                <w:sz w:val="22"/>
                <w:szCs w:val="22"/>
              </w:rPr>
              <w:t>MK</w:t>
            </w:r>
          </w:p>
          <w:p w14:paraId="5714B402" w14:textId="77777777" w:rsidR="00DE6ECC" w:rsidRDefault="00DE6ECC" w:rsidP="00E1114F">
            <w:pPr>
              <w:spacing w:beforeLines="40" w:before="96" w:after="40"/>
              <w:rPr>
                <w:rFonts w:ascii="Arial" w:hAnsi="Arial" w:cs="Arial"/>
                <w:sz w:val="22"/>
                <w:szCs w:val="22"/>
              </w:rPr>
            </w:pPr>
          </w:p>
          <w:p w14:paraId="585EFB14" w14:textId="77777777" w:rsidR="00DE6ECC" w:rsidRDefault="00DE6ECC" w:rsidP="00E1114F">
            <w:pPr>
              <w:spacing w:beforeLines="40" w:before="96" w:after="40"/>
              <w:rPr>
                <w:rFonts w:ascii="Arial" w:hAnsi="Arial" w:cs="Arial"/>
                <w:sz w:val="22"/>
                <w:szCs w:val="22"/>
              </w:rPr>
            </w:pPr>
          </w:p>
          <w:p w14:paraId="10D0E6A6" w14:textId="77777777" w:rsidR="00DE6ECC" w:rsidRDefault="00DE6ECC" w:rsidP="00E1114F">
            <w:pPr>
              <w:spacing w:beforeLines="40" w:before="96" w:after="40"/>
              <w:rPr>
                <w:rFonts w:ascii="Arial" w:hAnsi="Arial" w:cs="Arial"/>
                <w:sz w:val="22"/>
                <w:szCs w:val="22"/>
              </w:rPr>
            </w:pPr>
          </w:p>
          <w:p w14:paraId="11A9F48A" w14:textId="392B8AA1" w:rsidR="00DE6ECC" w:rsidRDefault="001F45D6" w:rsidP="00E1114F">
            <w:pPr>
              <w:spacing w:beforeLines="40" w:before="96" w:after="40"/>
              <w:rPr>
                <w:rFonts w:ascii="Arial" w:hAnsi="Arial" w:cs="Arial"/>
                <w:sz w:val="22"/>
                <w:szCs w:val="22"/>
              </w:rPr>
            </w:pPr>
            <w:r>
              <w:rPr>
                <w:rFonts w:ascii="Arial" w:hAnsi="Arial" w:cs="Arial"/>
                <w:sz w:val="22"/>
                <w:szCs w:val="22"/>
              </w:rPr>
              <w:t>RH/CF/MK</w:t>
            </w:r>
          </w:p>
        </w:tc>
        <w:tc>
          <w:tcPr>
            <w:tcW w:w="1133" w:type="dxa"/>
            <w:tcBorders>
              <w:bottom w:val="single" w:sz="4" w:space="0" w:color="000000"/>
            </w:tcBorders>
            <w:shd w:val="clear" w:color="auto" w:fill="FFFFFF" w:themeFill="background1"/>
          </w:tcPr>
          <w:p w14:paraId="6E7F3297" w14:textId="77777777" w:rsidR="009B4850" w:rsidRDefault="009B4850" w:rsidP="00E1114F">
            <w:pPr>
              <w:spacing w:beforeLines="40" w:before="96" w:after="40"/>
              <w:rPr>
                <w:rFonts w:ascii="Arial" w:hAnsi="Arial" w:cs="Arial"/>
                <w:sz w:val="22"/>
                <w:szCs w:val="22"/>
              </w:rPr>
            </w:pPr>
          </w:p>
          <w:p w14:paraId="34F75AEE" w14:textId="77777777" w:rsidR="00040B2A" w:rsidRDefault="00040B2A" w:rsidP="00E1114F">
            <w:pPr>
              <w:spacing w:beforeLines="40" w:before="96" w:after="40"/>
              <w:rPr>
                <w:rFonts w:ascii="Arial" w:hAnsi="Arial" w:cs="Arial"/>
                <w:sz w:val="22"/>
                <w:szCs w:val="22"/>
              </w:rPr>
            </w:pPr>
          </w:p>
          <w:p w14:paraId="065A37C8" w14:textId="77777777" w:rsidR="00040B2A" w:rsidRDefault="00040B2A" w:rsidP="00E1114F">
            <w:pPr>
              <w:spacing w:beforeLines="40" w:before="96" w:after="40"/>
              <w:rPr>
                <w:rFonts w:ascii="Arial" w:hAnsi="Arial" w:cs="Arial"/>
                <w:sz w:val="22"/>
                <w:szCs w:val="22"/>
              </w:rPr>
            </w:pPr>
          </w:p>
          <w:p w14:paraId="6FA473DB" w14:textId="77777777" w:rsidR="00040B2A" w:rsidRDefault="00040B2A" w:rsidP="00E1114F">
            <w:pPr>
              <w:spacing w:beforeLines="40" w:before="96" w:after="40"/>
              <w:rPr>
                <w:rFonts w:ascii="Arial" w:hAnsi="Arial" w:cs="Arial"/>
                <w:sz w:val="22"/>
                <w:szCs w:val="22"/>
              </w:rPr>
            </w:pPr>
          </w:p>
          <w:p w14:paraId="25F9E13E" w14:textId="77777777" w:rsidR="00040B2A" w:rsidRDefault="00040B2A" w:rsidP="00E1114F">
            <w:pPr>
              <w:spacing w:beforeLines="40" w:before="96" w:after="40"/>
              <w:rPr>
                <w:rFonts w:ascii="Arial" w:hAnsi="Arial" w:cs="Arial"/>
                <w:sz w:val="22"/>
                <w:szCs w:val="22"/>
              </w:rPr>
            </w:pPr>
          </w:p>
          <w:p w14:paraId="6206D56B" w14:textId="77777777" w:rsidR="00040B2A" w:rsidRDefault="00040B2A" w:rsidP="00E1114F">
            <w:pPr>
              <w:spacing w:beforeLines="40" w:before="96" w:after="40"/>
              <w:rPr>
                <w:rFonts w:ascii="Arial" w:hAnsi="Arial" w:cs="Arial"/>
                <w:sz w:val="22"/>
                <w:szCs w:val="22"/>
              </w:rPr>
            </w:pPr>
          </w:p>
          <w:p w14:paraId="2F85041D" w14:textId="77777777" w:rsidR="00040B2A" w:rsidRDefault="00040B2A" w:rsidP="00E1114F">
            <w:pPr>
              <w:spacing w:beforeLines="40" w:before="96" w:after="40"/>
              <w:rPr>
                <w:rFonts w:ascii="Arial" w:hAnsi="Arial" w:cs="Arial"/>
                <w:sz w:val="22"/>
                <w:szCs w:val="22"/>
              </w:rPr>
            </w:pPr>
          </w:p>
          <w:p w14:paraId="7A842111" w14:textId="77777777" w:rsidR="00040B2A" w:rsidRDefault="00040B2A" w:rsidP="00E1114F">
            <w:pPr>
              <w:spacing w:beforeLines="40" w:before="96" w:after="40"/>
              <w:rPr>
                <w:rFonts w:ascii="Arial" w:hAnsi="Arial" w:cs="Arial"/>
                <w:sz w:val="22"/>
                <w:szCs w:val="22"/>
              </w:rPr>
            </w:pPr>
          </w:p>
          <w:p w14:paraId="17D88BB3" w14:textId="77777777" w:rsidR="00040B2A" w:rsidRDefault="00040B2A" w:rsidP="00E1114F">
            <w:pPr>
              <w:spacing w:beforeLines="40" w:before="96" w:after="40"/>
              <w:rPr>
                <w:rFonts w:ascii="Arial" w:hAnsi="Arial" w:cs="Arial"/>
                <w:sz w:val="22"/>
                <w:szCs w:val="22"/>
              </w:rPr>
            </w:pPr>
          </w:p>
          <w:p w14:paraId="25C437DA" w14:textId="77777777" w:rsidR="00040B2A" w:rsidRDefault="00040B2A" w:rsidP="00E1114F">
            <w:pPr>
              <w:spacing w:beforeLines="40" w:before="96" w:after="40"/>
              <w:rPr>
                <w:rFonts w:ascii="Arial" w:hAnsi="Arial" w:cs="Arial"/>
                <w:sz w:val="22"/>
                <w:szCs w:val="22"/>
              </w:rPr>
            </w:pPr>
          </w:p>
          <w:p w14:paraId="4719E0CC" w14:textId="77777777" w:rsidR="00040B2A" w:rsidRDefault="00040B2A" w:rsidP="00E1114F">
            <w:pPr>
              <w:spacing w:beforeLines="40" w:before="96" w:after="40"/>
              <w:rPr>
                <w:rFonts w:ascii="Arial" w:hAnsi="Arial" w:cs="Arial"/>
                <w:sz w:val="22"/>
                <w:szCs w:val="22"/>
              </w:rPr>
            </w:pPr>
          </w:p>
          <w:p w14:paraId="7A5EB160" w14:textId="77777777" w:rsidR="00040B2A" w:rsidRDefault="00040B2A" w:rsidP="00E1114F">
            <w:pPr>
              <w:spacing w:beforeLines="40" w:before="96" w:after="40"/>
              <w:rPr>
                <w:rFonts w:ascii="Arial" w:hAnsi="Arial" w:cs="Arial"/>
                <w:sz w:val="22"/>
                <w:szCs w:val="22"/>
              </w:rPr>
            </w:pPr>
          </w:p>
          <w:p w14:paraId="10F43E6E" w14:textId="77777777" w:rsidR="00040B2A" w:rsidRDefault="00040B2A" w:rsidP="00E1114F">
            <w:pPr>
              <w:spacing w:beforeLines="40" w:before="96" w:after="40"/>
              <w:rPr>
                <w:rFonts w:ascii="Arial" w:hAnsi="Arial" w:cs="Arial"/>
                <w:sz w:val="22"/>
                <w:szCs w:val="22"/>
              </w:rPr>
            </w:pPr>
          </w:p>
          <w:p w14:paraId="2D5BF9F0" w14:textId="77777777" w:rsidR="00040B2A" w:rsidRDefault="00040B2A" w:rsidP="00E1114F">
            <w:pPr>
              <w:spacing w:beforeLines="40" w:before="96" w:after="40"/>
              <w:rPr>
                <w:rFonts w:ascii="Arial" w:hAnsi="Arial" w:cs="Arial"/>
                <w:sz w:val="22"/>
                <w:szCs w:val="22"/>
              </w:rPr>
            </w:pPr>
          </w:p>
          <w:p w14:paraId="04BEB906" w14:textId="77777777" w:rsidR="00040B2A" w:rsidRDefault="00040B2A" w:rsidP="00E1114F">
            <w:pPr>
              <w:spacing w:beforeLines="40" w:before="96" w:after="40"/>
              <w:rPr>
                <w:rFonts w:ascii="Arial" w:hAnsi="Arial" w:cs="Arial"/>
                <w:sz w:val="22"/>
                <w:szCs w:val="22"/>
              </w:rPr>
            </w:pPr>
          </w:p>
          <w:p w14:paraId="4A00F5E5" w14:textId="77777777" w:rsidR="00040B2A" w:rsidRDefault="00040B2A" w:rsidP="00E1114F">
            <w:pPr>
              <w:spacing w:beforeLines="40" w:before="96" w:after="40"/>
              <w:rPr>
                <w:rFonts w:ascii="Arial" w:hAnsi="Arial" w:cs="Arial"/>
                <w:sz w:val="22"/>
                <w:szCs w:val="22"/>
              </w:rPr>
            </w:pPr>
            <w:r>
              <w:rPr>
                <w:rFonts w:ascii="Arial" w:hAnsi="Arial" w:cs="Arial"/>
                <w:sz w:val="22"/>
                <w:szCs w:val="22"/>
              </w:rPr>
              <w:t>01/11</w:t>
            </w:r>
          </w:p>
          <w:p w14:paraId="15FA832B" w14:textId="77777777" w:rsidR="00040B2A" w:rsidRDefault="00040B2A" w:rsidP="00E1114F">
            <w:pPr>
              <w:spacing w:beforeLines="40" w:before="96" w:after="40"/>
              <w:rPr>
                <w:rFonts w:ascii="Arial" w:hAnsi="Arial" w:cs="Arial"/>
                <w:sz w:val="22"/>
                <w:szCs w:val="22"/>
              </w:rPr>
            </w:pPr>
          </w:p>
          <w:p w14:paraId="3AB413B4" w14:textId="77777777" w:rsidR="00040B2A" w:rsidRDefault="00040B2A" w:rsidP="00E1114F">
            <w:pPr>
              <w:spacing w:beforeLines="40" w:before="96" w:after="40"/>
              <w:rPr>
                <w:rFonts w:ascii="Arial" w:hAnsi="Arial" w:cs="Arial"/>
                <w:sz w:val="22"/>
                <w:szCs w:val="22"/>
              </w:rPr>
            </w:pPr>
          </w:p>
          <w:p w14:paraId="153B5E49" w14:textId="77777777" w:rsidR="00040B2A" w:rsidRDefault="00040B2A" w:rsidP="00E1114F">
            <w:pPr>
              <w:spacing w:beforeLines="40" w:before="96" w:after="40"/>
              <w:rPr>
                <w:rFonts w:ascii="Arial" w:hAnsi="Arial" w:cs="Arial"/>
                <w:sz w:val="22"/>
                <w:szCs w:val="22"/>
              </w:rPr>
            </w:pPr>
          </w:p>
          <w:p w14:paraId="4016FDAB" w14:textId="0C93FE00" w:rsidR="00040B2A" w:rsidRDefault="00040B2A" w:rsidP="00E1114F">
            <w:pPr>
              <w:spacing w:beforeLines="40" w:before="96" w:after="40"/>
              <w:rPr>
                <w:rFonts w:ascii="Arial" w:hAnsi="Arial" w:cs="Arial"/>
                <w:sz w:val="22"/>
                <w:szCs w:val="22"/>
              </w:rPr>
            </w:pPr>
            <w:r>
              <w:rPr>
                <w:rFonts w:ascii="Arial" w:hAnsi="Arial" w:cs="Arial"/>
                <w:sz w:val="22"/>
                <w:szCs w:val="22"/>
              </w:rPr>
              <w:t>01/11</w:t>
            </w:r>
          </w:p>
        </w:tc>
      </w:tr>
      <w:tr w:rsidR="001A4CB5" w:rsidRPr="00F65D81" w14:paraId="5521C1D8" w14:textId="77777777" w:rsidTr="00BC2FC4">
        <w:tc>
          <w:tcPr>
            <w:tcW w:w="988" w:type="dxa"/>
            <w:tcBorders>
              <w:bottom w:val="single" w:sz="4" w:space="0" w:color="000000"/>
            </w:tcBorders>
            <w:shd w:val="clear" w:color="auto" w:fill="FFFFFF" w:themeFill="background1"/>
          </w:tcPr>
          <w:p w14:paraId="304E1F48" w14:textId="0B164BCC" w:rsidR="001A4CB5" w:rsidRDefault="001A4CB5" w:rsidP="00E1114F">
            <w:pPr>
              <w:spacing w:beforeLines="40" w:before="96" w:after="40"/>
              <w:rPr>
                <w:rFonts w:ascii="Arial" w:hAnsi="Arial" w:cs="Arial"/>
                <w:b/>
                <w:sz w:val="22"/>
                <w:szCs w:val="22"/>
              </w:rPr>
            </w:pPr>
            <w:r>
              <w:rPr>
                <w:rFonts w:ascii="Arial" w:hAnsi="Arial" w:cs="Arial"/>
                <w:b/>
                <w:sz w:val="22"/>
                <w:szCs w:val="22"/>
              </w:rPr>
              <w:lastRenderedPageBreak/>
              <w:t>7</w:t>
            </w:r>
          </w:p>
        </w:tc>
        <w:tc>
          <w:tcPr>
            <w:tcW w:w="6378" w:type="dxa"/>
            <w:tcBorders>
              <w:bottom w:val="single" w:sz="4" w:space="0" w:color="000000"/>
            </w:tcBorders>
            <w:shd w:val="clear" w:color="auto" w:fill="FFFFFF" w:themeFill="background1"/>
          </w:tcPr>
          <w:p w14:paraId="5A551843" w14:textId="77777777" w:rsidR="001A4CB5" w:rsidRDefault="001A4CB5" w:rsidP="00E1114F">
            <w:pPr>
              <w:spacing w:beforeLines="40" w:before="96" w:after="40"/>
              <w:rPr>
                <w:rFonts w:ascii="Arial" w:hAnsi="Arial" w:cs="Arial"/>
                <w:b/>
                <w:sz w:val="22"/>
                <w:szCs w:val="22"/>
              </w:rPr>
            </w:pPr>
            <w:r>
              <w:rPr>
                <w:rFonts w:ascii="Arial" w:hAnsi="Arial" w:cs="Arial"/>
                <w:b/>
                <w:sz w:val="22"/>
                <w:szCs w:val="22"/>
              </w:rPr>
              <w:t>G99 updates</w:t>
            </w:r>
          </w:p>
          <w:p w14:paraId="0EB711B8" w14:textId="09F1F4C9" w:rsidR="001A4CB5" w:rsidRDefault="001A4CB5" w:rsidP="00E1114F">
            <w:pPr>
              <w:spacing w:beforeLines="40" w:before="96" w:after="40"/>
              <w:rPr>
                <w:rFonts w:ascii="Arial" w:hAnsi="Arial" w:cs="Arial"/>
                <w:bCs/>
                <w:sz w:val="22"/>
                <w:szCs w:val="22"/>
              </w:rPr>
            </w:pPr>
            <w:r>
              <w:rPr>
                <w:rFonts w:ascii="Arial" w:hAnsi="Arial" w:cs="Arial"/>
                <w:bCs/>
                <w:sz w:val="22"/>
                <w:szCs w:val="22"/>
              </w:rPr>
              <w:t xml:space="preserve">GC0111 (Fast Fault Current Injection) modification sent to Ofgem on 20/06.  </w:t>
            </w:r>
            <w:r w:rsidR="00663768">
              <w:rPr>
                <w:rFonts w:ascii="Arial" w:hAnsi="Arial" w:cs="Arial"/>
                <w:bCs/>
                <w:sz w:val="22"/>
                <w:szCs w:val="22"/>
              </w:rPr>
              <w:t>Waiting Ofgem approval</w:t>
            </w:r>
            <w:r w:rsidR="00A23759">
              <w:rPr>
                <w:rFonts w:ascii="Arial" w:hAnsi="Arial" w:cs="Arial"/>
                <w:bCs/>
                <w:sz w:val="22"/>
                <w:szCs w:val="22"/>
              </w:rPr>
              <w:t>.</w:t>
            </w:r>
          </w:p>
          <w:p w14:paraId="4012CD98" w14:textId="04B1E0A4" w:rsidR="001A4CB5" w:rsidRPr="0037465C" w:rsidRDefault="00D03E5D" w:rsidP="00E1114F">
            <w:pPr>
              <w:spacing w:beforeLines="40" w:before="96" w:after="40"/>
              <w:rPr>
                <w:rFonts w:ascii="Arial" w:hAnsi="Arial" w:cs="Arial"/>
                <w:bCs/>
                <w:sz w:val="22"/>
                <w:szCs w:val="22"/>
              </w:rPr>
            </w:pPr>
            <w:r>
              <w:rPr>
                <w:rFonts w:ascii="Arial" w:hAnsi="Arial" w:cs="Arial"/>
                <w:bCs/>
                <w:sz w:val="22"/>
                <w:szCs w:val="22"/>
              </w:rPr>
              <w:t>G99 amendment</w:t>
            </w:r>
            <w:r w:rsidR="00663768">
              <w:rPr>
                <w:rFonts w:ascii="Arial" w:hAnsi="Arial" w:cs="Arial"/>
                <w:bCs/>
                <w:sz w:val="22"/>
                <w:szCs w:val="22"/>
              </w:rPr>
              <w:t xml:space="preserve"> 6 currently undergoing public cons</w:t>
            </w:r>
            <w:r>
              <w:rPr>
                <w:rFonts w:ascii="Arial" w:hAnsi="Arial" w:cs="Arial"/>
                <w:bCs/>
                <w:sz w:val="22"/>
                <w:szCs w:val="22"/>
              </w:rPr>
              <w:t>ultation</w:t>
            </w:r>
            <w:r w:rsidR="00663768">
              <w:rPr>
                <w:rFonts w:ascii="Arial" w:hAnsi="Arial" w:cs="Arial"/>
                <w:bCs/>
                <w:sz w:val="22"/>
                <w:szCs w:val="22"/>
              </w:rPr>
              <w:t xml:space="preserve">. </w:t>
            </w:r>
            <w:r>
              <w:rPr>
                <w:rFonts w:ascii="Arial" w:hAnsi="Arial" w:cs="Arial"/>
                <w:bCs/>
                <w:sz w:val="22"/>
                <w:szCs w:val="22"/>
              </w:rPr>
              <w:t>Expected to be ready for Ofgem late November, and issued early 202</w:t>
            </w:r>
            <w:r w:rsidR="00DA4E2C">
              <w:rPr>
                <w:rFonts w:ascii="Arial" w:hAnsi="Arial" w:cs="Arial"/>
                <w:bCs/>
                <w:sz w:val="22"/>
                <w:szCs w:val="22"/>
              </w:rPr>
              <w:t>0</w:t>
            </w:r>
            <w:bookmarkStart w:id="0" w:name="_GoBack"/>
            <w:bookmarkEnd w:id="0"/>
            <w:r w:rsidR="001F45D6">
              <w:rPr>
                <w:rFonts w:ascii="Arial" w:hAnsi="Arial" w:cs="Arial"/>
                <w:bCs/>
                <w:sz w:val="22"/>
                <w:szCs w:val="22"/>
              </w:rPr>
              <w:t xml:space="preserve"> – although this does depend on the depth of comments </w:t>
            </w:r>
            <w:r w:rsidR="00ED7A2F">
              <w:rPr>
                <w:rFonts w:ascii="Arial" w:hAnsi="Arial" w:cs="Arial"/>
                <w:bCs/>
                <w:sz w:val="22"/>
                <w:szCs w:val="22"/>
              </w:rPr>
              <w:t>that are received (closing date 04/10).</w:t>
            </w:r>
          </w:p>
        </w:tc>
        <w:tc>
          <w:tcPr>
            <w:tcW w:w="993" w:type="dxa"/>
            <w:tcBorders>
              <w:bottom w:val="single" w:sz="4" w:space="0" w:color="000000"/>
            </w:tcBorders>
            <w:shd w:val="clear" w:color="auto" w:fill="FFFFFF" w:themeFill="background1"/>
          </w:tcPr>
          <w:p w14:paraId="12245F92" w14:textId="77777777" w:rsidR="001A4CB5" w:rsidRDefault="001A4CB5" w:rsidP="00E1114F">
            <w:pPr>
              <w:spacing w:beforeLines="40" w:before="96" w:after="40"/>
              <w:rPr>
                <w:rFonts w:ascii="Arial" w:hAnsi="Arial" w:cs="Arial"/>
                <w:sz w:val="22"/>
                <w:szCs w:val="22"/>
              </w:rPr>
            </w:pPr>
          </w:p>
          <w:p w14:paraId="2C2701D4" w14:textId="77777777" w:rsidR="00ED7A2F" w:rsidRDefault="00ED7A2F" w:rsidP="00E1114F">
            <w:pPr>
              <w:spacing w:beforeLines="40" w:before="96" w:after="40"/>
              <w:rPr>
                <w:rFonts w:ascii="Arial" w:hAnsi="Arial" w:cs="Arial"/>
                <w:sz w:val="22"/>
                <w:szCs w:val="22"/>
              </w:rPr>
            </w:pPr>
          </w:p>
          <w:p w14:paraId="4BAA5AF8" w14:textId="77777777" w:rsidR="00ED7A2F" w:rsidRDefault="00ED7A2F" w:rsidP="00E1114F">
            <w:pPr>
              <w:spacing w:beforeLines="40" w:before="96" w:after="40"/>
              <w:rPr>
                <w:rFonts w:ascii="Arial" w:hAnsi="Arial" w:cs="Arial"/>
                <w:sz w:val="22"/>
                <w:szCs w:val="22"/>
              </w:rPr>
            </w:pPr>
          </w:p>
          <w:p w14:paraId="3B036EE1" w14:textId="77777777" w:rsidR="00ED7A2F" w:rsidRDefault="00ED7A2F" w:rsidP="00E1114F">
            <w:pPr>
              <w:spacing w:beforeLines="40" w:before="96" w:after="40"/>
              <w:rPr>
                <w:rFonts w:ascii="Arial" w:hAnsi="Arial" w:cs="Arial"/>
                <w:sz w:val="22"/>
                <w:szCs w:val="22"/>
              </w:rPr>
            </w:pPr>
          </w:p>
          <w:p w14:paraId="2C662227" w14:textId="6DAFEEFE" w:rsidR="00ED7A2F" w:rsidRPr="005473A3" w:rsidRDefault="00ED7A2F" w:rsidP="00E1114F">
            <w:pPr>
              <w:spacing w:beforeLines="40" w:before="96" w:after="40"/>
              <w:rPr>
                <w:rFonts w:ascii="Arial" w:hAnsi="Arial" w:cs="Arial"/>
                <w:sz w:val="22"/>
                <w:szCs w:val="22"/>
              </w:rPr>
            </w:pPr>
            <w:r>
              <w:rPr>
                <w:rFonts w:ascii="Arial" w:hAnsi="Arial" w:cs="Arial"/>
                <w:sz w:val="22"/>
                <w:szCs w:val="22"/>
              </w:rPr>
              <w:t>MK/VH</w:t>
            </w:r>
          </w:p>
        </w:tc>
        <w:tc>
          <w:tcPr>
            <w:tcW w:w="1133" w:type="dxa"/>
            <w:tcBorders>
              <w:bottom w:val="single" w:sz="4" w:space="0" w:color="000000"/>
            </w:tcBorders>
            <w:shd w:val="clear" w:color="auto" w:fill="FFFFFF" w:themeFill="background1"/>
          </w:tcPr>
          <w:p w14:paraId="2096D987" w14:textId="77777777" w:rsidR="001A4CB5" w:rsidRDefault="001A4CB5" w:rsidP="00E1114F">
            <w:pPr>
              <w:spacing w:beforeLines="40" w:before="96" w:after="40"/>
              <w:rPr>
                <w:rFonts w:ascii="Arial" w:hAnsi="Arial" w:cs="Arial"/>
                <w:sz w:val="22"/>
                <w:szCs w:val="22"/>
              </w:rPr>
            </w:pPr>
          </w:p>
          <w:p w14:paraId="35D12E53" w14:textId="77777777" w:rsidR="00ED7A2F" w:rsidRDefault="00ED7A2F" w:rsidP="00E1114F">
            <w:pPr>
              <w:spacing w:beforeLines="40" w:before="96" w:after="40"/>
              <w:rPr>
                <w:rFonts w:ascii="Arial" w:hAnsi="Arial" w:cs="Arial"/>
                <w:sz w:val="22"/>
                <w:szCs w:val="22"/>
              </w:rPr>
            </w:pPr>
          </w:p>
          <w:p w14:paraId="3537F2C9" w14:textId="77777777" w:rsidR="00ED7A2F" w:rsidRDefault="00ED7A2F" w:rsidP="00E1114F">
            <w:pPr>
              <w:spacing w:beforeLines="40" w:before="96" w:after="40"/>
              <w:rPr>
                <w:rFonts w:ascii="Arial" w:hAnsi="Arial" w:cs="Arial"/>
                <w:sz w:val="22"/>
                <w:szCs w:val="22"/>
              </w:rPr>
            </w:pPr>
          </w:p>
          <w:p w14:paraId="7C3725DD" w14:textId="77777777" w:rsidR="00ED7A2F" w:rsidRDefault="00ED7A2F" w:rsidP="00E1114F">
            <w:pPr>
              <w:spacing w:beforeLines="40" w:before="96" w:after="40"/>
              <w:rPr>
                <w:rFonts w:ascii="Arial" w:hAnsi="Arial" w:cs="Arial"/>
                <w:sz w:val="22"/>
                <w:szCs w:val="22"/>
              </w:rPr>
            </w:pPr>
          </w:p>
          <w:p w14:paraId="6538F527" w14:textId="11ACB2AF" w:rsidR="00ED7A2F" w:rsidRPr="005473A3" w:rsidRDefault="00040B2A" w:rsidP="00E1114F">
            <w:pPr>
              <w:spacing w:beforeLines="40" w:before="96" w:after="40"/>
              <w:rPr>
                <w:rFonts w:ascii="Arial" w:hAnsi="Arial" w:cs="Arial"/>
                <w:sz w:val="22"/>
                <w:szCs w:val="22"/>
              </w:rPr>
            </w:pPr>
            <w:r>
              <w:rPr>
                <w:rFonts w:ascii="Arial" w:hAnsi="Arial" w:cs="Arial"/>
                <w:sz w:val="22"/>
                <w:szCs w:val="22"/>
              </w:rPr>
              <w:t>31/01/20</w:t>
            </w:r>
          </w:p>
        </w:tc>
      </w:tr>
      <w:tr w:rsidR="001A4CB5" w:rsidRPr="00F65D81" w14:paraId="4CB7AE3D" w14:textId="77777777" w:rsidTr="00BC2FC4">
        <w:tc>
          <w:tcPr>
            <w:tcW w:w="988" w:type="dxa"/>
            <w:tcBorders>
              <w:bottom w:val="single" w:sz="4" w:space="0" w:color="000000"/>
            </w:tcBorders>
            <w:shd w:val="clear" w:color="auto" w:fill="FFFFFF" w:themeFill="background1"/>
          </w:tcPr>
          <w:p w14:paraId="44B695AA" w14:textId="3DA43340" w:rsidR="001A4CB5" w:rsidRDefault="001A4CB5" w:rsidP="00E1114F">
            <w:pPr>
              <w:spacing w:beforeLines="40" w:before="96" w:after="40"/>
              <w:rPr>
                <w:rFonts w:ascii="Arial" w:hAnsi="Arial" w:cs="Arial"/>
                <w:b/>
                <w:sz w:val="22"/>
                <w:szCs w:val="22"/>
              </w:rPr>
            </w:pPr>
            <w:r>
              <w:rPr>
                <w:rFonts w:ascii="Arial" w:hAnsi="Arial" w:cs="Arial"/>
                <w:b/>
                <w:sz w:val="22"/>
                <w:szCs w:val="22"/>
              </w:rPr>
              <w:t>8</w:t>
            </w:r>
          </w:p>
        </w:tc>
        <w:tc>
          <w:tcPr>
            <w:tcW w:w="6378" w:type="dxa"/>
            <w:tcBorders>
              <w:bottom w:val="single" w:sz="4" w:space="0" w:color="000000"/>
            </w:tcBorders>
            <w:shd w:val="clear" w:color="auto" w:fill="FFFFFF" w:themeFill="background1"/>
          </w:tcPr>
          <w:p w14:paraId="1277018D" w14:textId="77777777" w:rsidR="001A4CB5" w:rsidRDefault="001A4CB5" w:rsidP="00E1114F">
            <w:pPr>
              <w:spacing w:beforeLines="40" w:before="96" w:after="40"/>
              <w:rPr>
                <w:rFonts w:ascii="Arial" w:hAnsi="Arial" w:cs="Arial"/>
                <w:b/>
                <w:sz w:val="22"/>
                <w:szCs w:val="22"/>
              </w:rPr>
            </w:pPr>
            <w:r>
              <w:rPr>
                <w:rFonts w:ascii="Arial" w:hAnsi="Arial" w:cs="Arial"/>
                <w:b/>
                <w:sz w:val="22"/>
                <w:szCs w:val="22"/>
              </w:rPr>
              <w:t>AOB</w:t>
            </w:r>
          </w:p>
          <w:p w14:paraId="2B9875F2" w14:textId="5D6FF7FE" w:rsidR="001A4CB5" w:rsidRPr="0068393B" w:rsidRDefault="00D03E5D" w:rsidP="00E1114F">
            <w:pPr>
              <w:spacing w:beforeLines="40" w:before="96" w:after="40"/>
              <w:rPr>
                <w:rFonts w:ascii="Arial" w:hAnsi="Arial" w:cs="Arial"/>
                <w:bCs/>
                <w:sz w:val="22"/>
                <w:szCs w:val="22"/>
              </w:rPr>
            </w:pPr>
            <w:r>
              <w:rPr>
                <w:rFonts w:ascii="Arial" w:hAnsi="Arial" w:cs="Arial"/>
                <w:bCs/>
                <w:sz w:val="22"/>
                <w:szCs w:val="22"/>
              </w:rPr>
              <w:t>V2G connection is being discussed by the DNOs and will be shared with the group once a position has been established.</w:t>
            </w:r>
          </w:p>
        </w:tc>
        <w:tc>
          <w:tcPr>
            <w:tcW w:w="993" w:type="dxa"/>
            <w:tcBorders>
              <w:bottom w:val="single" w:sz="4" w:space="0" w:color="000000"/>
            </w:tcBorders>
            <w:shd w:val="clear" w:color="auto" w:fill="FFFFFF" w:themeFill="background1"/>
          </w:tcPr>
          <w:p w14:paraId="12F1A0EE" w14:textId="5448A63A" w:rsidR="001A4CB5" w:rsidRPr="005473A3" w:rsidRDefault="00D03E5D" w:rsidP="00E1114F">
            <w:pPr>
              <w:spacing w:beforeLines="40" w:before="96" w:after="40"/>
              <w:rPr>
                <w:rFonts w:ascii="Arial" w:hAnsi="Arial" w:cs="Arial"/>
                <w:sz w:val="22"/>
                <w:szCs w:val="22"/>
              </w:rPr>
            </w:pPr>
            <w:r>
              <w:rPr>
                <w:rFonts w:ascii="Arial" w:hAnsi="Arial" w:cs="Arial"/>
                <w:sz w:val="22"/>
                <w:szCs w:val="22"/>
              </w:rPr>
              <w:t>VH</w:t>
            </w:r>
          </w:p>
        </w:tc>
        <w:tc>
          <w:tcPr>
            <w:tcW w:w="1133" w:type="dxa"/>
            <w:tcBorders>
              <w:bottom w:val="single" w:sz="4" w:space="0" w:color="000000"/>
            </w:tcBorders>
            <w:shd w:val="clear" w:color="auto" w:fill="FFFFFF" w:themeFill="background1"/>
          </w:tcPr>
          <w:p w14:paraId="5AB78009" w14:textId="4ED44EF5" w:rsidR="001A4CB5" w:rsidRPr="005473A3" w:rsidRDefault="00CB2F1C" w:rsidP="00E1114F">
            <w:pPr>
              <w:spacing w:beforeLines="40" w:before="96" w:after="40"/>
              <w:rPr>
                <w:rFonts w:ascii="Arial" w:hAnsi="Arial" w:cs="Arial"/>
                <w:sz w:val="22"/>
                <w:szCs w:val="22"/>
              </w:rPr>
            </w:pPr>
            <w:r>
              <w:rPr>
                <w:rFonts w:ascii="Arial" w:hAnsi="Arial" w:cs="Arial"/>
                <w:sz w:val="22"/>
                <w:szCs w:val="22"/>
              </w:rPr>
              <w:t>01/11</w:t>
            </w:r>
          </w:p>
        </w:tc>
      </w:tr>
      <w:tr w:rsidR="001A4CB5" w:rsidRPr="00EE3F00" w14:paraId="26E0DF7A" w14:textId="77777777" w:rsidTr="00BC2FC4">
        <w:tc>
          <w:tcPr>
            <w:tcW w:w="988" w:type="dxa"/>
            <w:tcBorders>
              <w:bottom w:val="single" w:sz="4" w:space="0" w:color="000000"/>
            </w:tcBorders>
            <w:shd w:val="clear" w:color="auto" w:fill="FFFFFF" w:themeFill="background1"/>
          </w:tcPr>
          <w:p w14:paraId="1AAD360C" w14:textId="36FAC236" w:rsidR="001A4CB5" w:rsidRDefault="001A4CB5" w:rsidP="00E1114F">
            <w:pPr>
              <w:spacing w:beforeLines="40" w:before="96" w:after="40"/>
              <w:rPr>
                <w:rFonts w:ascii="Arial" w:hAnsi="Arial" w:cs="Arial"/>
                <w:b/>
                <w:sz w:val="22"/>
                <w:szCs w:val="22"/>
              </w:rPr>
            </w:pPr>
            <w:r>
              <w:rPr>
                <w:rFonts w:ascii="Arial" w:hAnsi="Arial" w:cs="Arial"/>
                <w:b/>
                <w:sz w:val="22"/>
                <w:szCs w:val="22"/>
              </w:rPr>
              <w:t>9</w:t>
            </w:r>
          </w:p>
        </w:tc>
        <w:tc>
          <w:tcPr>
            <w:tcW w:w="6378" w:type="dxa"/>
            <w:tcBorders>
              <w:bottom w:val="single" w:sz="4" w:space="0" w:color="000000"/>
            </w:tcBorders>
            <w:shd w:val="clear" w:color="auto" w:fill="FFFFFF" w:themeFill="background1"/>
          </w:tcPr>
          <w:p w14:paraId="278E3114" w14:textId="77777777" w:rsidR="001A4CB5" w:rsidRDefault="001A4CB5" w:rsidP="00E1114F">
            <w:pPr>
              <w:spacing w:beforeLines="40" w:before="96" w:after="40"/>
              <w:rPr>
                <w:rFonts w:ascii="Arial" w:hAnsi="Arial" w:cs="Arial"/>
                <w:b/>
                <w:sz w:val="22"/>
                <w:szCs w:val="22"/>
              </w:rPr>
            </w:pPr>
            <w:r>
              <w:rPr>
                <w:rFonts w:ascii="Arial" w:hAnsi="Arial" w:cs="Arial"/>
                <w:b/>
                <w:sz w:val="22"/>
                <w:szCs w:val="22"/>
              </w:rPr>
              <w:t xml:space="preserve">Next meetings: </w:t>
            </w:r>
          </w:p>
          <w:p w14:paraId="78A3C164" w14:textId="31FF2A5B" w:rsidR="001A4CB5" w:rsidRDefault="00D03E5D" w:rsidP="00E1114F">
            <w:pPr>
              <w:spacing w:beforeLines="40" w:before="96" w:after="40"/>
              <w:rPr>
                <w:rFonts w:ascii="Arial" w:hAnsi="Arial" w:cs="Arial"/>
                <w:sz w:val="22"/>
                <w:szCs w:val="22"/>
              </w:rPr>
            </w:pPr>
            <w:r>
              <w:rPr>
                <w:rFonts w:ascii="Arial" w:hAnsi="Arial" w:cs="Arial"/>
                <w:sz w:val="22"/>
                <w:szCs w:val="22"/>
              </w:rPr>
              <w:t>V</w:t>
            </w:r>
            <w:r w:rsidR="00BC003B">
              <w:rPr>
                <w:rFonts w:ascii="Arial" w:hAnsi="Arial" w:cs="Arial"/>
                <w:sz w:val="22"/>
                <w:szCs w:val="22"/>
              </w:rPr>
              <w:t>H</w:t>
            </w:r>
            <w:r>
              <w:rPr>
                <w:rFonts w:ascii="Arial" w:hAnsi="Arial" w:cs="Arial"/>
                <w:sz w:val="22"/>
                <w:szCs w:val="22"/>
              </w:rPr>
              <w:t xml:space="preserve"> to create a doodle poll for </w:t>
            </w:r>
            <w:r w:rsidR="00FA6629">
              <w:rPr>
                <w:rFonts w:ascii="Arial" w:hAnsi="Arial" w:cs="Arial"/>
                <w:sz w:val="22"/>
                <w:szCs w:val="22"/>
              </w:rPr>
              <w:t xml:space="preserve">dates in </w:t>
            </w:r>
            <w:r w:rsidR="004D2133">
              <w:rPr>
                <w:rFonts w:ascii="Arial" w:hAnsi="Arial" w:cs="Arial"/>
                <w:sz w:val="22"/>
                <w:szCs w:val="22"/>
              </w:rPr>
              <w:t>mid-November</w:t>
            </w:r>
            <w:r w:rsidR="001A4CB5">
              <w:rPr>
                <w:rFonts w:ascii="Arial" w:hAnsi="Arial" w:cs="Arial"/>
                <w:sz w:val="22"/>
                <w:szCs w:val="22"/>
              </w:rPr>
              <w:t>.</w:t>
            </w:r>
          </w:p>
          <w:p w14:paraId="33D204C9" w14:textId="5DA23467" w:rsidR="001A4CB5" w:rsidRPr="00EE3F00" w:rsidRDefault="00E97CC4" w:rsidP="00E1114F">
            <w:pPr>
              <w:spacing w:beforeLines="40" w:before="96" w:after="40"/>
              <w:rPr>
                <w:rFonts w:ascii="Arial" w:hAnsi="Arial" w:cs="Arial"/>
                <w:sz w:val="22"/>
                <w:szCs w:val="22"/>
                <w:lang w:val="fr-LU"/>
              </w:rPr>
            </w:pPr>
            <w:proofErr w:type="spellStart"/>
            <w:r>
              <w:rPr>
                <w:rFonts w:ascii="Arial" w:hAnsi="Arial" w:cs="Arial"/>
                <w:sz w:val="22"/>
                <w:szCs w:val="22"/>
                <w:lang w:val="fr-LU"/>
              </w:rPr>
              <w:t>Lik</w:t>
            </w:r>
            <w:r w:rsidR="00B807D2">
              <w:rPr>
                <w:rFonts w:ascii="Arial" w:hAnsi="Arial" w:cs="Arial"/>
                <w:sz w:val="22"/>
                <w:szCs w:val="22"/>
                <w:lang w:val="fr-LU"/>
              </w:rPr>
              <w:t>el</w:t>
            </w:r>
            <w:r>
              <w:rPr>
                <w:rFonts w:ascii="Arial" w:hAnsi="Arial" w:cs="Arial"/>
                <w:sz w:val="22"/>
                <w:szCs w:val="22"/>
                <w:lang w:val="fr-LU"/>
              </w:rPr>
              <w:t>y</w:t>
            </w:r>
            <w:proofErr w:type="spellEnd"/>
            <w:r>
              <w:rPr>
                <w:rFonts w:ascii="Arial" w:hAnsi="Arial" w:cs="Arial"/>
                <w:sz w:val="22"/>
                <w:szCs w:val="22"/>
                <w:lang w:val="fr-LU"/>
              </w:rPr>
              <w:t xml:space="preserve"> v</w:t>
            </w:r>
            <w:r w:rsidR="001A4CB5" w:rsidRPr="00EE3F00">
              <w:rPr>
                <w:rFonts w:ascii="Arial" w:hAnsi="Arial" w:cs="Arial"/>
                <w:sz w:val="22"/>
                <w:szCs w:val="22"/>
                <w:lang w:val="fr-LU"/>
              </w:rPr>
              <w:t>enue: 4 More London Riverside, London, SE1 2AU</w:t>
            </w:r>
          </w:p>
        </w:tc>
        <w:tc>
          <w:tcPr>
            <w:tcW w:w="993" w:type="dxa"/>
            <w:tcBorders>
              <w:bottom w:val="single" w:sz="4" w:space="0" w:color="000000"/>
            </w:tcBorders>
            <w:shd w:val="clear" w:color="auto" w:fill="FFFFFF" w:themeFill="background1"/>
          </w:tcPr>
          <w:p w14:paraId="58CBCF5B" w14:textId="77777777" w:rsidR="001A4CB5" w:rsidRDefault="001A4CB5" w:rsidP="00E1114F">
            <w:pPr>
              <w:spacing w:beforeLines="40" w:before="96" w:after="40"/>
              <w:rPr>
                <w:rFonts w:ascii="Arial" w:hAnsi="Arial" w:cs="Arial"/>
                <w:sz w:val="22"/>
                <w:szCs w:val="22"/>
                <w:lang w:val="fr-LU"/>
              </w:rPr>
            </w:pPr>
          </w:p>
          <w:p w14:paraId="1B0E5F74" w14:textId="05C67CEF" w:rsidR="00B807D2" w:rsidRPr="00EE3F00" w:rsidRDefault="00B807D2" w:rsidP="00E1114F">
            <w:pPr>
              <w:spacing w:beforeLines="40" w:before="96" w:after="40"/>
              <w:rPr>
                <w:rFonts w:ascii="Arial" w:hAnsi="Arial" w:cs="Arial"/>
                <w:sz w:val="22"/>
                <w:szCs w:val="22"/>
                <w:lang w:val="fr-LU"/>
              </w:rPr>
            </w:pPr>
            <w:r>
              <w:rPr>
                <w:rFonts w:ascii="Arial" w:hAnsi="Arial" w:cs="Arial"/>
                <w:sz w:val="22"/>
                <w:szCs w:val="22"/>
                <w:lang w:val="fr-LU"/>
              </w:rPr>
              <w:t>VH</w:t>
            </w:r>
          </w:p>
        </w:tc>
        <w:tc>
          <w:tcPr>
            <w:tcW w:w="1133" w:type="dxa"/>
            <w:tcBorders>
              <w:bottom w:val="single" w:sz="4" w:space="0" w:color="000000"/>
            </w:tcBorders>
            <w:shd w:val="clear" w:color="auto" w:fill="FFFFFF" w:themeFill="background1"/>
          </w:tcPr>
          <w:p w14:paraId="45A82C29" w14:textId="77777777" w:rsidR="001A4CB5" w:rsidRDefault="001A4CB5" w:rsidP="00E1114F">
            <w:pPr>
              <w:spacing w:beforeLines="40" w:before="96" w:after="40"/>
              <w:rPr>
                <w:rFonts w:ascii="Arial" w:hAnsi="Arial" w:cs="Arial"/>
                <w:sz w:val="22"/>
                <w:szCs w:val="22"/>
                <w:lang w:val="fr-LU"/>
              </w:rPr>
            </w:pPr>
          </w:p>
          <w:p w14:paraId="117093C0" w14:textId="6A9DF8A2" w:rsidR="00B807D2" w:rsidRPr="00EE3F00" w:rsidRDefault="00DF6A84" w:rsidP="00E1114F">
            <w:pPr>
              <w:spacing w:beforeLines="40" w:before="96" w:after="40"/>
              <w:rPr>
                <w:rFonts w:ascii="Arial" w:hAnsi="Arial" w:cs="Arial"/>
                <w:sz w:val="22"/>
                <w:szCs w:val="22"/>
                <w:lang w:val="fr-LU"/>
              </w:rPr>
            </w:pPr>
            <w:r>
              <w:rPr>
                <w:rFonts w:ascii="Arial" w:hAnsi="Arial" w:cs="Arial"/>
                <w:sz w:val="22"/>
                <w:szCs w:val="22"/>
                <w:lang w:val="fr-LU"/>
              </w:rPr>
              <w:t>04/10</w:t>
            </w:r>
          </w:p>
        </w:tc>
      </w:tr>
    </w:tbl>
    <w:p w14:paraId="00754983" w14:textId="0E647988" w:rsidR="00277E8A" w:rsidRPr="00EE3F00" w:rsidRDefault="00277E8A" w:rsidP="00D10B51">
      <w:pPr>
        <w:spacing w:after="200"/>
        <w:rPr>
          <w:rFonts w:ascii="Arial Black" w:hAnsi="Arial Black" w:cs="Arial"/>
          <w:b/>
          <w:bCs/>
          <w:color w:val="000000"/>
          <w:spacing w:val="30"/>
          <w:sz w:val="22"/>
          <w:szCs w:val="22"/>
          <w:lang w:val="fr-LU"/>
        </w:rPr>
      </w:pPr>
    </w:p>
    <w:sectPr w:rsidR="00277E8A" w:rsidRPr="00EE3F00" w:rsidSect="000A223A">
      <w:headerReference w:type="default" r:id="rId8"/>
      <w:footerReference w:type="even" r:id="rId9"/>
      <w:footerReference w:type="default" r:id="rId10"/>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C13E9" w14:textId="77777777" w:rsidR="00DA570F" w:rsidRDefault="00DA570F">
      <w:r>
        <w:separator/>
      </w:r>
    </w:p>
  </w:endnote>
  <w:endnote w:type="continuationSeparator" w:id="0">
    <w:p w14:paraId="3B500E83" w14:textId="77777777" w:rsidR="00DA570F" w:rsidRDefault="00DA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CB83" w14:textId="77777777" w:rsidR="00663768" w:rsidRDefault="00663768" w:rsidP="00120F0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2393" w14:textId="77777777" w:rsidR="00663768" w:rsidRPr="0052362D" w:rsidRDefault="00663768" w:rsidP="00120F04">
    <w:pPr>
      <w:pStyle w:val="Header"/>
      <w:jc w:val="center"/>
      <w:rPr>
        <w:rFonts w:ascii="Arial" w:hAnsi="Arial" w:cs="Arial"/>
      </w:rPr>
    </w:pPr>
    <w:r w:rsidRPr="0052362D">
      <w:rPr>
        <w:rFonts w:ascii="Arial" w:eastAsia="Arial" w:hAnsi="Arial" w:cs="Arial"/>
        <w:color w:val="0061A1"/>
        <w:sz w:val="14"/>
        <w:szCs w:val="14"/>
      </w:rPr>
      <w:t>Energy</w:t>
    </w:r>
    <w:r w:rsidRPr="0052362D">
      <w:rPr>
        <w:rFonts w:ascii="Arial" w:eastAsia="Arial" w:hAnsi="Arial" w:cs="Arial"/>
        <w:color w:val="0061A1"/>
        <w:spacing w:val="4"/>
        <w:sz w:val="14"/>
        <w:szCs w:val="14"/>
      </w:rPr>
      <w:t xml:space="preserve"> </w:t>
    </w:r>
    <w:r w:rsidRPr="0052362D">
      <w:rPr>
        <w:rFonts w:ascii="Arial" w:eastAsia="Arial" w:hAnsi="Arial" w:cs="Arial"/>
        <w:color w:val="0061A1"/>
        <w:sz w:val="14"/>
        <w:szCs w:val="14"/>
      </w:rPr>
      <w:t>Networks</w:t>
    </w:r>
    <w:r w:rsidRPr="0052362D">
      <w:rPr>
        <w:rFonts w:ascii="Arial" w:eastAsia="Arial" w:hAnsi="Arial" w:cs="Arial"/>
        <w:color w:val="0061A1"/>
        <w:spacing w:val="29"/>
        <w:sz w:val="14"/>
        <w:szCs w:val="14"/>
      </w:rPr>
      <w:t xml:space="preserve"> </w:t>
    </w:r>
    <w:r w:rsidRPr="0052362D">
      <w:rPr>
        <w:rFonts w:ascii="Arial" w:eastAsia="Arial" w:hAnsi="Arial" w:cs="Arial"/>
        <w:color w:val="0061A1"/>
        <w:sz w:val="14"/>
        <w:szCs w:val="14"/>
      </w:rPr>
      <w:t>Association</w:t>
    </w:r>
    <w:r w:rsidRPr="0052362D">
      <w:rPr>
        <w:rFonts w:ascii="Arial" w:eastAsia="Arial" w:hAnsi="Arial" w:cs="Arial"/>
        <w:color w:val="0061A1"/>
        <w:spacing w:val="36"/>
        <w:sz w:val="14"/>
        <w:szCs w:val="14"/>
      </w:rPr>
      <w:t xml:space="preserve"> </w:t>
    </w:r>
    <w:r w:rsidRPr="0052362D">
      <w:rPr>
        <w:rFonts w:ascii="Arial" w:eastAsia="Arial" w:hAnsi="Arial" w:cs="Arial"/>
        <w:color w:val="000000"/>
        <w:sz w:val="14"/>
        <w:szCs w:val="14"/>
      </w:rPr>
      <w:t>4 More London, London, SE1 4AU</w:t>
    </w:r>
    <w:r w:rsidRPr="0052362D">
      <w:rPr>
        <w:rFonts w:ascii="Arial" w:eastAsia="Arial" w:hAnsi="Arial" w:cs="Arial"/>
        <w:sz w:val="14"/>
        <w:szCs w:val="14"/>
      </w:rPr>
      <w:t xml:space="preserve"> </w:t>
    </w:r>
    <w:r w:rsidRPr="0052362D">
      <w:rPr>
        <w:rFonts w:ascii="Arial" w:eastAsia="Arial" w:hAnsi="Arial" w:cs="Arial"/>
        <w:color w:val="0061A1"/>
        <w:sz w:val="14"/>
        <w:szCs w:val="14"/>
      </w:rPr>
      <w:t>T</w:t>
    </w:r>
    <w:r w:rsidRPr="0052362D">
      <w:rPr>
        <w:rFonts w:ascii="Arial" w:eastAsia="Arial" w:hAnsi="Arial" w:cs="Arial"/>
        <w:color w:val="0061A1"/>
        <w:spacing w:val="-3"/>
        <w:sz w:val="14"/>
        <w:szCs w:val="14"/>
      </w:rPr>
      <w:t xml:space="preserve"> </w:t>
    </w:r>
    <w:r w:rsidRPr="0052362D">
      <w:rPr>
        <w:rFonts w:ascii="Arial" w:eastAsia="Arial" w:hAnsi="Arial" w:cs="Arial"/>
        <w:color w:val="000000"/>
        <w:sz w:val="14"/>
        <w:szCs w:val="14"/>
      </w:rPr>
      <w:t xml:space="preserve">+44 </w:t>
    </w:r>
    <w:r w:rsidRPr="0052362D">
      <w:rPr>
        <w:rFonts w:ascii="Arial" w:eastAsia="Arial" w:hAnsi="Arial" w:cs="Arial"/>
        <w:color w:val="000000"/>
        <w:w w:val="95"/>
        <w:sz w:val="14"/>
        <w:szCs w:val="14"/>
      </w:rPr>
      <w:t>(0)20</w:t>
    </w:r>
    <w:r w:rsidRPr="0052362D">
      <w:rPr>
        <w:rFonts w:ascii="Arial" w:eastAsia="Arial" w:hAnsi="Arial" w:cs="Arial"/>
        <w:color w:val="000000"/>
        <w:spacing w:val="2"/>
        <w:w w:val="95"/>
        <w:sz w:val="14"/>
        <w:szCs w:val="14"/>
      </w:rPr>
      <w:t xml:space="preserve"> </w:t>
    </w:r>
    <w:r w:rsidRPr="0052362D">
      <w:rPr>
        <w:rFonts w:ascii="Arial" w:eastAsia="Arial" w:hAnsi="Arial" w:cs="Arial"/>
        <w:color w:val="000000"/>
        <w:sz w:val="14"/>
        <w:szCs w:val="14"/>
      </w:rPr>
      <w:t xml:space="preserve">7706 5100  </w:t>
    </w:r>
    <w:r w:rsidRPr="0052362D">
      <w:rPr>
        <w:rFonts w:ascii="Arial" w:eastAsia="Arial" w:hAnsi="Arial" w:cs="Arial"/>
        <w:color w:val="000000"/>
        <w:spacing w:val="23"/>
        <w:sz w:val="14"/>
        <w:szCs w:val="14"/>
      </w:rPr>
      <w:t xml:space="preserve"> </w:t>
    </w:r>
    <w:r w:rsidRPr="0052362D">
      <w:rPr>
        <w:rFonts w:ascii="Arial" w:eastAsia="Arial" w:hAnsi="Arial" w:cs="Arial"/>
        <w:color w:val="0061A1"/>
        <w:sz w:val="14"/>
        <w:szCs w:val="14"/>
      </w:rPr>
      <w:t>E</w:t>
    </w:r>
    <w:r w:rsidRPr="0052362D">
      <w:rPr>
        <w:rFonts w:ascii="Arial" w:eastAsia="Arial" w:hAnsi="Arial" w:cs="Arial"/>
        <w:color w:val="0061A1"/>
        <w:spacing w:val="-6"/>
        <w:sz w:val="14"/>
        <w:szCs w:val="14"/>
      </w:rPr>
      <w:t xml:space="preserve"> </w:t>
    </w:r>
    <w:hyperlink r:id="rId1">
      <w:r w:rsidRPr="0052362D">
        <w:rPr>
          <w:rFonts w:ascii="Arial" w:eastAsia="Arial" w:hAnsi="Arial" w:cs="Arial"/>
          <w:color w:val="000000"/>
          <w:sz w:val="14"/>
          <w:szCs w:val="14"/>
        </w:rPr>
        <w:t xml:space="preserve">info@energynetworks.org   </w:t>
      </w:r>
      <w:r w:rsidRPr="0052362D">
        <w:rPr>
          <w:rFonts w:ascii="Arial" w:eastAsia="Arial" w:hAnsi="Arial" w:cs="Arial"/>
          <w:color w:val="000000"/>
          <w:spacing w:val="16"/>
          <w:sz w:val="14"/>
          <w:szCs w:val="14"/>
        </w:rPr>
        <w:t xml:space="preserve"> </w:t>
      </w:r>
    </w:hyperlink>
  </w:p>
  <w:p w14:paraId="73246583" w14:textId="77777777" w:rsidR="00663768" w:rsidRPr="0052362D" w:rsidRDefault="00663768" w:rsidP="00120F04">
    <w:pPr>
      <w:spacing w:before="42"/>
      <w:ind w:right="-20"/>
      <w:jc w:val="center"/>
      <w:rPr>
        <w:rFonts w:ascii="Arial" w:eastAsia="Arial" w:hAnsi="Arial" w:cs="Arial"/>
        <w:color w:val="000000"/>
        <w:spacing w:val="16"/>
        <w:sz w:val="14"/>
        <w:szCs w:val="14"/>
      </w:rPr>
    </w:pPr>
    <w:r w:rsidRPr="0052362D">
      <w:rPr>
        <w:rFonts w:ascii="Arial" w:eastAsia="Arial" w:hAnsi="Arial" w:cs="Arial"/>
        <w:color w:val="0061A1"/>
        <w:sz w:val="14"/>
        <w:szCs w:val="14"/>
      </w:rPr>
      <w:t xml:space="preserve">W </w:t>
    </w:r>
    <w:hyperlink r:id="rId2">
      <w:r w:rsidRPr="0052362D">
        <w:rPr>
          <w:rFonts w:ascii="Arial" w:eastAsia="Arial" w:hAnsi="Arial" w:cs="Arial"/>
          <w:color w:val="000000"/>
          <w:w w:val="104"/>
          <w:sz w:val="14"/>
          <w:szCs w:val="14"/>
        </w:rPr>
        <w:t>ww</w:t>
      </w:r>
      <w:r w:rsidRPr="0052362D">
        <w:rPr>
          <w:rFonts w:ascii="Arial" w:eastAsia="Arial" w:hAnsi="Arial" w:cs="Arial"/>
          <w:color w:val="000000"/>
          <w:spacing w:val="-8"/>
          <w:w w:val="104"/>
          <w:sz w:val="14"/>
          <w:szCs w:val="14"/>
        </w:rPr>
        <w:t>w</w:t>
      </w:r>
      <w:r w:rsidRPr="0052362D">
        <w:rPr>
          <w:rFonts w:ascii="Arial" w:eastAsia="Arial" w:hAnsi="Arial" w:cs="Arial"/>
          <w:color w:val="000000"/>
          <w:w w:val="104"/>
          <w:sz w:val="14"/>
          <w:szCs w:val="14"/>
        </w:rPr>
        <w:t xml:space="preserve">.energynetworks.org  </w:t>
      </w:r>
      <w:r w:rsidRPr="0052362D">
        <w:rPr>
          <w:rFonts w:ascii="Arial" w:eastAsia="Arial" w:hAnsi="Arial" w:cs="Arial"/>
          <w:color w:val="000000"/>
          <w:spacing w:val="28"/>
          <w:w w:val="104"/>
          <w:sz w:val="14"/>
          <w:szCs w:val="14"/>
        </w:rPr>
        <w:t xml:space="preserve"> </w:t>
      </w:r>
    </w:hyperlink>
    <w:r w:rsidRPr="0052362D">
      <w:rPr>
        <w:rFonts w:ascii="Arial" w:eastAsia="Arial" w:hAnsi="Arial" w:cs="Arial"/>
        <w:color w:val="0061A1"/>
        <w:sz w:val="14"/>
        <w:szCs w:val="14"/>
      </w:rPr>
      <w:t>Follow</w:t>
    </w:r>
    <w:r w:rsidRPr="0052362D">
      <w:rPr>
        <w:rFonts w:ascii="Arial" w:eastAsia="Arial" w:hAnsi="Arial" w:cs="Arial"/>
        <w:color w:val="0061A1"/>
        <w:spacing w:val="20"/>
        <w:sz w:val="14"/>
        <w:szCs w:val="14"/>
      </w:rPr>
      <w:t xml:space="preserve"> </w:t>
    </w:r>
    <w:r w:rsidRPr="0052362D">
      <w:rPr>
        <w:rFonts w:ascii="Arial" w:eastAsia="Arial" w:hAnsi="Arial" w:cs="Arial"/>
        <w:color w:val="0061A1"/>
        <w:sz w:val="14"/>
        <w:szCs w:val="14"/>
      </w:rPr>
      <w:t>us</w:t>
    </w:r>
    <w:r w:rsidRPr="0052362D">
      <w:rPr>
        <w:rFonts w:ascii="Arial" w:eastAsia="Arial" w:hAnsi="Arial" w:cs="Arial"/>
        <w:color w:val="0061A1"/>
        <w:spacing w:val="4"/>
        <w:sz w:val="14"/>
        <w:szCs w:val="14"/>
      </w:rPr>
      <w:t xml:space="preserve"> </w:t>
    </w:r>
    <w:r w:rsidRPr="0052362D">
      <w:rPr>
        <w:rFonts w:ascii="Arial" w:eastAsia="Arial" w:hAnsi="Arial" w:cs="Arial"/>
        <w:color w:val="0061A1"/>
        <w:sz w:val="14"/>
        <w:szCs w:val="14"/>
      </w:rPr>
      <w:t>on</w:t>
    </w:r>
    <w:r w:rsidRPr="0052362D">
      <w:rPr>
        <w:rFonts w:ascii="Arial" w:eastAsia="Arial" w:hAnsi="Arial" w:cs="Arial"/>
        <w:color w:val="0061A1"/>
        <w:spacing w:val="6"/>
        <w:sz w:val="14"/>
        <w:szCs w:val="14"/>
      </w:rPr>
      <w:t xml:space="preserve"> </w:t>
    </w:r>
    <w:r w:rsidRPr="0052362D">
      <w:rPr>
        <w:rFonts w:ascii="Arial" w:eastAsia="Arial" w:hAnsi="Arial" w:cs="Arial"/>
        <w:color w:val="0061A1"/>
        <w:spacing w:val="-16"/>
        <w:sz w:val="14"/>
        <w:szCs w:val="14"/>
      </w:rPr>
      <w:t>T</w:t>
    </w:r>
    <w:r w:rsidRPr="0052362D">
      <w:rPr>
        <w:rFonts w:ascii="Arial" w:eastAsia="Arial" w:hAnsi="Arial" w:cs="Arial"/>
        <w:color w:val="0061A1"/>
        <w:sz w:val="14"/>
        <w:szCs w:val="14"/>
      </w:rPr>
      <w:t>witter</w:t>
    </w:r>
    <w:r w:rsidRPr="0052362D">
      <w:rPr>
        <w:rFonts w:ascii="Arial" w:eastAsia="Arial" w:hAnsi="Arial" w:cs="Arial"/>
        <w:color w:val="0061A1"/>
        <w:spacing w:val="24"/>
        <w:sz w:val="14"/>
        <w:szCs w:val="14"/>
      </w:rPr>
      <w:t xml:space="preserve"> </w:t>
    </w:r>
    <w:r w:rsidRPr="0052362D">
      <w:rPr>
        <w:rFonts w:ascii="Arial" w:eastAsia="Arial" w:hAnsi="Arial" w:cs="Arial"/>
        <w:color w:val="000000"/>
        <w:sz w:val="14"/>
        <w:szCs w:val="14"/>
      </w:rPr>
      <w:t>@EnergyNetworks</w:t>
    </w:r>
  </w:p>
  <w:p w14:paraId="56574BBF" w14:textId="77777777" w:rsidR="00663768" w:rsidRPr="0052362D" w:rsidRDefault="00663768" w:rsidP="00120F04">
    <w:pPr>
      <w:spacing w:before="18"/>
      <w:ind w:right="-20"/>
      <w:jc w:val="center"/>
      <w:rPr>
        <w:rFonts w:ascii="Arial" w:eastAsia="Arial" w:hAnsi="Arial" w:cs="Arial"/>
        <w:sz w:val="14"/>
        <w:szCs w:val="14"/>
      </w:rPr>
    </w:pPr>
    <w:r w:rsidRPr="0052362D">
      <w:rPr>
        <w:rFonts w:ascii="Arial" w:eastAsia="Arial" w:hAnsi="Arial" w:cs="Arial"/>
        <w:sz w:val="14"/>
        <w:szCs w:val="14"/>
      </w:rPr>
      <w:t>Energy</w:t>
    </w:r>
    <w:r w:rsidRPr="0052362D">
      <w:rPr>
        <w:rFonts w:ascii="Arial" w:eastAsia="Arial" w:hAnsi="Arial" w:cs="Arial"/>
        <w:spacing w:val="4"/>
        <w:sz w:val="14"/>
        <w:szCs w:val="14"/>
      </w:rPr>
      <w:t xml:space="preserve"> </w:t>
    </w:r>
    <w:r w:rsidRPr="0052362D">
      <w:rPr>
        <w:rFonts w:ascii="Arial" w:eastAsia="Arial" w:hAnsi="Arial" w:cs="Arial"/>
        <w:sz w:val="14"/>
        <w:szCs w:val="14"/>
      </w:rPr>
      <w:t>Networks</w:t>
    </w:r>
    <w:r w:rsidRPr="0052362D">
      <w:rPr>
        <w:rFonts w:ascii="Arial" w:eastAsia="Arial" w:hAnsi="Arial" w:cs="Arial"/>
        <w:spacing w:val="29"/>
        <w:sz w:val="14"/>
        <w:szCs w:val="14"/>
      </w:rPr>
      <w:t xml:space="preserve"> </w:t>
    </w:r>
    <w:r w:rsidRPr="0052362D">
      <w:rPr>
        <w:rFonts w:ascii="Arial" w:eastAsia="Arial" w:hAnsi="Arial" w:cs="Arial"/>
        <w:sz w:val="14"/>
        <w:szCs w:val="14"/>
      </w:rPr>
      <w:t>Association</w:t>
    </w:r>
    <w:r w:rsidRPr="0052362D">
      <w:rPr>
        <w:rFonts w:ascii="Arial" w:eastAsia="Arial" w:hAnsi="Arial" w:cs="Arial"/>
        <w:spacing w:val="36"/>
        <w:sz w:val="14"/>
        <w:szCs w:val="14"/>
      </w:rPr>
      <w:t xml:space="preserve"> </w:t>
    </w:r>
    <w:r w:rsidRPr="0052362D">
      <w:rPr>
        <w:rFonts w:ascii="Arial" w:eastAsia="Arial" w:hAnsi="Arial" w:cs="Arial"/>
        <w:sz w:val="14"/>
        <w:szCs w:val="14"/>
      </w:rPr>
      <w:t>Ltd</w:t>
    </w:r>
    <w:r w:rsidRPr="0052362D">
      <w:rPr>
        <w:rFonts w:ascii="Arial" w:eastAsia="Arial" w:hAnsi="Arial" w:cs="Arial"/>
        <w:spacing w:val="18"/>
        <w:sz w:val="14"/>
        <w:szCs w:val="14"/>
      </w:rPr>
      <w:t xml:space="preserve"> </w:t>
    </w:r>
    <w:r w:rsidRPr="0052362D">
      <w:rPr>
        <w:rFonts w:ascii="Arial" w:eastAsia="Arial" w:hAnsi="Arial" w:cs="Arial"/>
        <w:sz w:val="14"/>
        <w:szCs w:val="14"/>
      </w:rPr>
      <w:t>is</w:t>
    </w:r>
    <w:r w:rsidRPr="0052362D">
      <w:rPr>
        <w:rFonts w:ascii="Arial" w:eastAsia="Arial" w:hAnsi="Arial" w:cs="Arial"/>
        <w:spacing w:val="5"/>
        <w:sz w:val="14"/>
        <w:szCs w:val="14"/>
      </w:rPr>
      <w:t xml:space="preserve"> </w:t>
    </w:r>
    <w:r w:rsidRPr="0052362D">
      <w:rPr>
        <w:rFonts w:ascii="Arial" w:eastAsia="Arial" w:hAnsi="Arial" w:cs="Arial"/>
        <w:sz w:val="14"/>
        <w:szCs w:val="14"/>
      </w:rPr>
      <w:t>a company</w:t>
    </w:r>
    <w:r w:rsidRPr="0052362D">
      <w:rPr>
        <w:rFonts w:ascii="Arial" w:eastAsia="Arial" w:hAnsi="Arial" w:cs="Arial"/>
        <w:spacing w:val="28"/>
        <w:sz w:val="14"/>
        <w:szCs w:val="14"/>
      </w:rPr>
      <w:t xml:space="preserve"> </w:t>
    </w:r>
    <w:r w:rsidRPr="0052362D">
      <w:rPr>
        <w:rFonts w:ascii="Arial" w:eastAsia="Arial" w:hAnsi="Arial" w:cs="Arial"/>
        <w:spacing w:val="-3"/>
        <w:sz w:val="14"/>
        <w:szCs w:val="14"/>
      </w:rPr>
      <w:t>r</w:t>
    </w:r>
    <w:r w:rsidRPr="0052362D">
      <w:rPr>
        <w:rFonts w:ascii="Arial" w:eastAsia="Arial" w:hAnsi="Arial" w:cs="Arial"/>
        <w:sz w:val="14"/>
        <w:szCs w:val="14"/>
      </w:rPr>
      <w:t>egiste</w:t>
    </w:r>
    <w:r w:rsidRPr="0052362D">
      <w:rPr>
        <w:rFonts w:ascii="Arial" w:eastAsia="Arial" w:hAnsi="Arial" w:cs="Arial"/>
        <w:spacing w:val="-3"/>
        <w:sz w:val="14"/>
        <w:szCs w:val="14"/>
      </w:rPr>
      <w:t>r</w:t>
    </w:r>
    <w:r w:rsidRPr="0052362D">
      <w:rPr>
        <w:rFonts w:ascii="Arial" w:eastAsia="Arial" w:hAnsi="Arial" w:cs="Arial"/>
        <w:sz w:val="14"/>
        <w:szCs w:val="14"/>
      </w:rPr>
      <w:t>ed</w:t>
    </w:r>
    <w:r w:rsidRPr="0052362D">
      <w:rPr>
        <w:rFonts w:ascii="Arial" w:eastAsia="Arial" w:hAnsi="Arial" w:cs="Arial"/>
        <w:spacing w:val="25"/>
        <w:sz w:val="14"/>
        <w:szCs w:val="14"/>
      </w:rPr>
      <w:t xml:space="preserve"> </w:t>
    </w:r>
    <w:r w:rsidRPr="0052362D">
      <w:rPr>
        <w:rFonts w:ascii="Arial" w:eastAsia="Arial" w:hAnsi="Arial" w:cs="Arial"/>
        <w:sz w:val="14"/>
        <w:szCs w:val="14"/>
      </w:rPr>
      <w:t>in</w:t>
    </w:r>
    <w:r w:rsidRPr="0052362D">
      <w:rPr>
        <w:rFonts w:ascii="Arial" w:eastAsia="Arial" w:hAnsi="Arial" w:cs="Arial"/>
        <w:spacing w:val="4"/>
        <w:sz w:val="14"/>
        <w:szCs w:val="14"/>
      </w:rPr>
      <w:t xml:space="preserve"> </w:t>
    </w:r>
    <w:r w:rsidRPr="0052362D">
      <w:rPr>
        <w:rFonts w:ascii="Arial" w:eastAsia="Arial" w:hAnsi="Arial" w:cs="Arial"/>
        <w:sz w:val="14"/>
        <w:szCs w:val="14"/>
      </w:rPr>
      <w:t>England</w:t>
    </w:r>
    <w:r w:rsidRPr="0052362D">
      <w:rPr>
        <w:rFonts w:ascii="Arial" w:eastAsia="Arial" w:hAnsi="Arial" w:cs="Arial"/>
        <w:spacing w:val="10"/>
        <w:sz w:val="14"/>
        <w:szCs w:val="14"/>
      </w:rPr>
      <w:t xml:space="preserve"> </w:t>
    </w:r>
    <w:r w:rsidRPr="0052362D">
      <w:rPr>
        <w:rFonts w:ascii="Arial" w:eastAsia="Arial" w:hAnsi="Arial" w:cs="Arial"/>
        <w:sz w:val="14"/>
        <w:szCs w:val="14"/>
      </w:rPr>
      <w:t>&amp;</w:t>
    </w:r>
    <w:r w:rsidRPr="0052362D">
      <w:rPr>
        <w:rFonts w:ascii="Arial" w:eastAsia="Arial" w:hAnsi="Arial" w:cs="Arial"/>
        <w:spacing w:val="-3"/>
        <w:sz w:val="14"/>
        <w:szCs w:val="14"/>
      </w:rPr>
      <w:t xml:space="preserve"> </w:t>
    </w:r>
    <w:r w:rsidRPr="0052362D">
      <w:rPr>
        <w:rFonts w:ascii="Arial" w:eastAsia="Arial" w:hAnsi="Arial" w:cs="Arial"/>
        <w:spacing w:val="-5"/>
        <w:sz w:val="14"/>
        <w:szCs w:val="14"/>
      </w:rPr>
      <w:t>W</w:t>
    </w:r>
    <w:r w:rsidRPr="0052362D">
      <w:rPr>
        <w:rFonts w:ascii="Arial" w:eastAsia="Arial" w:hAnsi="Arial" w:cs="Arial"/>
        <w:sz w:val="14"/>
        <w:szCs w:val="14"/>
      </w:rPr>
      <w:t>ales.</w:t>
    </w:r>
    <w:r w:rsidRPr="0052362D">
      <w:rPr>
        <w:rFonts w:ascii="Arial" w:eastAsia="Arial" w:hAnsi="Arial" w:cs="Arial"/>
        <w:spacing w:val="3"/>
        <w:sz w:val="14"/>
        <w:szCs w:val="14"/>
      </w:rPr>
      <w:t xml:space="preserve"> </w:t>
    </w:r>
    <w:r w:rsidRPr="0052362D">
      <w:rPr>
        <w:rFonts w:ascii="Arial" w:eastAsia="Arial" w:hAnsi="Arial" w:cs="Arial"/>
        <w:sz w:val="14"/>
        <w:szCs w:val="14"/>
      </w:rPr>
      <w:t>No.</w:t>
    </w:r>
    <w:r w:rsidRPr="0052362D">
      <w:rPr>
        <w:rFonts w:ascii="Arial" w:eastAsia="Arial" w:hAnsi="Arial" w:cs="Arial"/>
        <w:spacing w:val="4"/>
        <w:sz w:val="14"/>
        <w:szCs w:val="14"/>
      </w:rPr>
      <w:t xml:space="preserve"> </w:t>
    </w:r>
    <w:r w:rsidRPr="0052362D">
      <w:rPr>
        <w:rFonts w:ascii="Arial" w:eastAsia="Arial" w:hAnsi="Arial" w:cs="Arial"/>
        <w:sz w:val="14"/>
        <w:szCs w:val="14"/>
      </w:rPr>
      <w:t>04832301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F1413" w14:textId="77777777" w:rsidR="00DA570F" w:rsidRDefault="00DA570F">
      <w:r>
        <w:separator/>
      </w:r>
    </w:p>
  </w:footnote>
  <w:footnote w:type="continuationSeparator" w:id="0">
    <w:p w14:paraId="2CB31783" w14:textId="77777777" w:rsidR="00DA570F" w:rsidRDefault="00DA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6EDC" w14:textId="77777777" w:rsidR="00663768" w:rsidRPr="00120F04" w:rsidRDefault="00663768" w:rsidP="00120F04">
    <w:pPr>
      <w:pStyle w:val="Header"/>
      <w:ind w:left="-142"/>
      <w:rPr>
        <w:rFonts w:ascii="HelveticaNeueLT Std" w:hAnsi="HelveticaNeueLT Std"/>
        <w:b/>
        <w:color w:val="00598E"/>
      </w:rPr>
    </w:pPr>
    <w:r>
      <w:rPr>
        <w:rFonts w:ascii="HelveticaNeueLT Std" w:hAnsi="HelveticaNeueLT Std"/>
        <w:b/>
        <w:noProof/>
        <w:color w:val="00598E"/>
      </w:rPr>
      <w:drawing>
        <wp:anchor distT="0" distB="0" distL="114300" distR="114300" simplePos="0" relativeHeight="251657216" behindDoc="0" locked="0" layoutInCell="1" allowOverlap="1" wp14:anchorId="38226865" wp14:editId="1B0BCEF3">
          <wp:simplePos x="0" y="0"/>
          <wp:positionH relativeFrom="column">
            <wp:posOffset>4924425</wp:posOffset>
          </wp:positionH>
          <wp:positionV relativeFrom="paragraph">
            <wp:posOffset>-295910</wp:posOffset>
          </wp:positionV>
          <wp:extent cx="1326515" cy="724535"/>
          <wp:effectExtent l="19050" t="0" r="6985" b="0"/>
          <wp:wrapSquare wrapText="bothSides"/>
          <wp:docPr id="1" name="Picture 1"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1"/>
                  <a:srcRect t="7614" b="4555"/>
                  <a:stretch>
                    <a:fillRect/>
                  </a:stretch>
                </pic:blipFill>
                <pic:spPr bwMode="auto">
                  <a:xfrm>
                    <a:off x="0" y="0"/>
                    <a:ext cx="1326515" cy="724535"/>
                  </a:xfrm>
                  <a:prstGeom prst="rect">
                    <a:avLst/>
                  </a:prstGeom>
                  <a:noFill/>
                  <a:ln w="9525">
                    <a:noFill/>
                    <a:miter lim="800000"/>
                    <a:headEnd/>
                    <a:tailEnd/>
                  </a:ln>
                </pic:spPr>
              </pic:pic>
            </a:graphicData>
          </a:graphic>
        </wp:anchor>
      </w:drawing>
    </w:r>
    <w:sdt>
      <w:sdtPr>
        <w:rPr>
          <w:rFonts w:ascii="Arial" w:hAnsi="Arial" w:cs="Arial"/>
          <w:sz w:val="20"/>
        </w:rPr>
        <w:id w:val="6279791"/>
        <w:docPartObj>
          <w:docPartGallery w:val="Watermarks"/>
          <w:docPartUnique/>
        </w:docPartObj>
      </w:sdtPr>
      <w:sdtEndPr/>
      <w:sdtContent>
        <w:r w:rsidR="00DA4E2C">
          <w:rPr>
            <w:rFonts w:ascii="Arial" w:hAnsi="Arial" w:cs="Arial"/>
            <w:noProof/>
            <w:sz w:val="20"/>
            <w:lang w:val="en-US" w:eastAsia="zh-TW"/>
          </w:rPr>
          <w:pict w14:anchorId="2F0EF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120F04">
      <w:rPr>
        <w:rFonts w:ascii="HelveticaNeueLT Std" w:hAnsi="HelveticaNeueLT Std"/>
        <w:b/>
        <w:color w:val="00598E"/>
      </w:rPr>
      <w:t xml:space="preserve"> </w:t>
    </w:r>
    <w:r>
      <w:rPr>
        <w:rFonts w:ascii="HelveticaNeueLT Std" w:hAnsi="HelveticaNeueLT Std"/>
        <w:b/>
        <w:color w:val="00598E"/>
      </w:rPr>
      <w:t>The Voice of the Networks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586C7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04E46B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1A726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2046663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938E7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26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D3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B0D2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4C9B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FA2CF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560236"/>
    <w:multiLevelType w:val="hybridMultilevel"/>
    <w:tmpl w:val="1E2846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320152"/>
    <w:multiLevelType w:val="hybridMultilevel"/>
    <w:tmpl w:val="21EA8A04"/>
    <w:lvl w:ilvl="0" w:tplc="8E0A7D6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26BDA"/>
    <w:multiLevelType w:val="hybridMultilevel"/>
    <w:tmpl w:val="399A13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E8429A"/>
    <w:multiLevelType w:val="hybridMultilevel"/>
    <w:tmpl w:val="D1C85C6A"/>
    <w:lvl w:ilvl="0" w:tplc="71960A2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55246"/>
    <w:multiLevelType w:val="hybridMultilevel"/>
    <w:tmpl w:val="39467C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402C8"/>
    <w:multiLevelType w:val="hybridMultilevel"/>
    <w:tmpl w:val="E1FCFA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AA2071"/>
    <w:multiLevelType w:val="multilevel"/>
    <w:tmpl w:val="7C0C59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E22335"/>
    <w:multiLevelType w:val="hybridMultilevel"/>
    <w:tmpl w:val="1E8E828C"/>
    <w:lvl w:ilvl="0" w:tplc="181E8D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86460"/>
    <w:multiLevelType w:val="hybridMultilevel"/>
    <w:tmpl w:val="F3E2D976"/>
    <w:lvl w:ilvl="0" w:tplc="8E0A7D6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60B18"/>
    <w:multiLevelType w:val="hybridMultilevel"/>
    <w:tmpl w:val="700CD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11D38"/>
    <w:multiLevelType w:val="singleLevel"/>
    <w:tmpl w:val="D27A3B22"/>
    <w:lvl w:ilvl="0">
      <w:start w:val="1"/>
      <w:numFmt w:val="decimal"/>
      <w:pStyle w:val="BodyText"/>
      <w:lvlText w:val="%1."/>
      <w:lvlJc w:val="left"/>
      <w:pPr>
        <w:tabs>
          <w:tab w:val="num" w:pos="360"/>
        </w:tabs>
        <w:ind w:left="360" w:hanging="360"/>
      </w:pPr>
      <w:rPr>
        <w:rFonts w:cs="Times New Roman"/>
      </w:rPr>
    </w:lvl>
  </w:abstractNum>
  <w:abstractNum w:abstractNumId="21" w15:restartNumberingAfterBreak="0">
    <w:nsid w:val="50A4704B"/>
    <w:multiLevelType w:val="hybridMultilevel"/>
    <w:tmpl w:val="93362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C7791"/>
    <w:multiLevelType w:val="hybridMultilevel"/>
    <w:tmpl w:val="71C2B5D8"/>
    <w:lvl w:ilvl="0" w:tplc="99DC052E">
      <w:start w:val="1"/>
      <w:numFmt w:val="decimal"/>
      <w:lvlText w:val="%1."/>
      <w:lvlJc w:val="left"/>
      <w:pPr>
        <w:tabs>
          <w:tab w:val="num" w:pos="738"/>
        </w:tabs>
        <w:ind w:left="1288" w:hanging="720"/>
      </w:pPr>
      <w:rPr>
        <w:rFonts w:ascii="Arial" w:hAnsi="Arial" w:hint="default"/>
        <w:b w:val="0"/>
        <w:i w:val="0"/>
        <w:color w:val="auto"/>
        <w:sz w:val="20"/>
      </w:rPr>
    </w:lvl>
    <w:lvl w:ilvl="1" w:tplc="FFFFFFFF">
      <w:start w:val="13"/>
      <w:numFmt w:val="bullet"/>
      <w:lvlText w:val=""/>
      <w:lvlJc w:val="left"/>
      <w:pPr>
        <w:tabs>
          <w:tab w:val="num" w:pos="1441"/>
        </w:tabs>
        <w:ind w:left="1441" w:hanging="360"/>
      </w:pPr>
      <w:rPr>
        <w:rFonts w:ascii="Symbol" w:eastAsia="Times New Roman" w:hAnsi="Symbol" w:hint="default"/>
      </w:rPr>
    </w:lvl>
    <w:lvl w:ilvl="2" w:tplc="FFFFFFFF" w:tentative="1">
      <w:start w:val="1"/>
      <w:numFmt w:val="lowerRoman"/>
      <w:lvlText w:val="%3."/>
      <w:lvlJc w:val="right"/>
      <w:pPr>
        <w:tabs>
          <w:tab w:val="num" w:pos="2161"/>
        </w:tabs>
        <w:ind w:left="2161" w:hanging="180"/>
      </w:pPr>
      <w:rPr>
        <w:rFonts w:cs="Times New Roman"/>
      </w:rPr>
    </w:lvl>
    <w:lvl w:ilvl="3" w:tplc="FFFFFFFF" w:tentative="1">
      <w:start w:val="1"/>
      <w:numFmt w:val="decimal"/>
      <w:lvlText w:val="%4."/>
      <w:lvlJc w:val="left"/>
      <w:pPr>
        <w:tabs>
          <w:tab w:val="num" w:pos="2881"/>
        </w:tabs>
        <w:ind w:left="2881" w:hanging="360"/>
      </w:pPr>
      <w:rPr>
        <w:rFonts w:cs="Times New Roman"/>
      </w:rPr>
    </w:lvl>
    <w:lvl w:ilvl="4" w:tplc="FFFFFFFF" w:tentative="1">
      <w:start w:val="1"/>
      <w:numFmt w:val="lowerLetter"/>
      <w:lvlText w:val="%5."/>
      <w:lvlJc w:val="left"/>
      <w:pPr>
        <w:tabs>
          <w:tab w:val="num" w:pos="3601"/>
        </w:tabs>
        <w:ind w:left="3601" w:hanging="360"/>
      </w:pPr>
      <w:rPr>
        <w:rFonts w:cs="Times New Roman"/>
      </w:rPr>
    </w:lvl>
    <w:lvl w:ilvl="5" w:tplc="FFFFFFFF" w:tentative="1">
      <w:start w:val="1"/>
      <w:numFmt w:val="lowerRoman"/>
      <w:lvlText w:val="%6."/>
      <w:lvlJc w:val="right"/>
      <w:pPr>
        <w:tabs>
          <w:tab w:val="num" w:pos="4321"/>
        </w:tabs>
        <w:ind w:left="4321" w:hanging="180"/>
      </w:pPr>
      <w:rPr>
        <w:rFonts w:cs="Times New Roman"/>
      </w:rPr>
    </w:lvl>
    <w:lvl w:ilvl="6" w:tplc="FFFFFFFF" w:tentative="1">
      <w:start w:val="1"/>
      <w:numFmt w:val="decimal"/>
      <w:lvlText w:val="%7."/>
      <w:lvlJc w:val="left"/>
      <w:pPr>
        <w:tabs>
          <w:tab w:val="num" w:pos="5041"/>
        </w:tabs>
        <w:ind w:left="5041" w:hanging="360"/>
      </w:pPr>
      <w:rPr>
        <w:rFonts w:cs="Times New Roman"/>
      </w:rPr>
    </w:lvl>
    <w:lvl w:ilvl="7" w:tplc="FFFFFFFF" w:tentative="1">
      <w:start w:val="1"/>
      <w:numFmt w:val="lowerLetter"/>
      <w:lvlText w:val="%8."/>
      <w:lvlJc w:val="left"/>
      <w:pPr>
        <w:tabs>
          <w:tab w:val="num" w:pos="5761"/>
        </w:tabs>
        <w:ind w:left="5761" w:hanging="360"/>
      </w:pPr>
      <w:rPr>
        <w:rFonts w:cs="Times New Roman"/>
      </w:rPr>
    </w:lvl>
    <w:lvl w:ilvl="8" w:tplc="FFFFFFFF" w:tentative="1">
      <w:start w:val="1"/>
      <w:numFmt w:val="lowerRoman"/>
      <w:lvlText w:val="%9."/>
      <w:lvlJc w:val="right"/>
      <w:pPr>
        <w:tabs>
          <w:tab w:val="num" w:pos="6481"/>
        </w:tabs>
        <w:ind w:left="6481" w:hanging="180"/>
      </w:pPr>
      <w:rPr>
        <w:rFonts w:cs="Times New Roman"/>
      </w:rPr>
    </w:lvl>
  </w:abstractNum>
  <w:abstractNum w:abstractNumId="23" w15:restartNumberingAfterBreak="0">
    <w:nsid w:val="672B1D22"/>
    <w:multiLevelType w:val="hybridMultilevel"/>
    <w:tmpl w:val="5B0AFD40"/>
    <w:lvl w:ilvl="0" w:tplc="8E0A7D66">
      <w:start w:val="11"/>
      <w:numFmt w:val="bullet"/>
      <w:lvlText w:val="-"/>
      <w:lvlJc w:val="left"/>
      <w:pPr>
        <w:ind w:left="783" w:hanging="360"/>
      </w:pPr>
      <w:rPr>
        <w:rFonts w:ascii="Arial" w:eastAsia="Times New Roman" w:hAnsi="Aria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6ACF54DA"/>
    <w:multiLevelType w:val="hybridMultilevel"/>
    <w:tmpl w:val="FAA8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C37687"/>
    <w:multiLevelType w:val="multilevel"/>
    <w:tmpl w:val="F6943C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FD0ED3"/>
    <w:multiLevelType w:val="hybridMultilevel"/>
    <w:tmpl w:val="D2E29E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713D54"/>
    <w:multiLevelType w:val="hybridMultilevel"/>
    <w:tmpl w:val="BABEC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16"/>
  </w:num>
  <w:num w:numId="15">
    <w:abstractNumId w:val="11"/>
  </w:num>
  <w:num w:numId="16">
    <w:abstractNumId w:val="10"/>
  </w:num>
  <w:num w:numId="17">
    <w:abstractNumId w:val="14"/>
  </w:num>
  <w:num w:numId="18">
    <w:abstractNumId w:val="17"/>
  </w:num>
  <w:num w:numId="19">
    <w:abstractNumId w:val="12"/>
  </w:num>
  <w:num w:numId="20">
    <w:abstractNumId w:val="19"/>
  </w:num>
  <w:num w:numId="21">
    <w:abstractNumId w:val="15"/>
  </w:num>
  <w:num w:numId="22">
    <w:abstractNumId w:val="26"/>
  </w:num>
  <w:num w:numId="23">
    <w:abstractNumId w:val="21"/>
  </w:num>
  <w:num w:numId="24">
    <w:abstractNumId w:val="18"/>
  </w:num>
  <w:num w:numId="25">
    <w:abstractNumId w:val="23"/>
  </w:num>
  <w:num w:numId="26">
    <w:abstractNumId w:val="13"/>
  </w:num>
  <w:num w:numId="27">
    <w:abstractNumId w:val="24"/>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C4"/>
    <w:rsid w:val="00001CEB"/>
    <w:rsid w:val="00001F06"/>
    <w:rsid w:val="000046C6"/>
    <w:rsid w:val="0000657C"/>
    <w:rsid w:val="00013726"/>
    <w:rsid w:val="0001372A"/>
    <w:rsid w:val="00013C75"/>
    <w:rsid w:val="00014D94"/>
    <w:rsid w:val="00014EA2"/>
    <w:rsid w:val="00016DA2"/>
    <w:rsid w:val="00017B08"/>
    <w:rsid w:val="00017F24"/>
    <w:rsid w:val="00020890"/>
    <w:rsid w:val="00020DF7"/>
    <w:rsid w:val="00021A15"/>
    <w:rsid w:val="00021F42"/>
    <w:rsid w:val="00021F59"/>
    <w:rsid w:val="000225BF"/>
    <w:rsid w:val="00022BF3"/>
    <w:rsid w:val="00022C31"/>
    <w:rsid w:val="000243AB"/>
    <w:rsid w:val="00024A6B"/>
    <w:rsid w:val="00025F5C"/>
    <w:rsid w:val="000316FA"/>
    <w:rsid w:val="0003287D"/>
    <w:rsid w:val="00033F51"/>
    <w:rsid w:val="00035E06"/>
    <w:rsid w:val="00040B2A"/>
    <w:rsid w:val="00041BEB"/>
    <w:rsid w:val="00041CBA"/>
    <w:rsid w:val="000420E0"/>
    <w:rsid w:val="000465CE"/>
    <w:rsid w:val="00050284"/>
    <w:rsid w:val="00051FDD"/>
    <w:rsid w:val="00063A3C"/>
    <w:rsid w:val="00063B6F"/>
    <w:rsid w:val="000645FF"/>
    <w:rsid w:val="00066126"/>
    <w:rsid w:val="00066298"/>
    <w:rsid w:val="000677EB"/>
    <w:rsid w:val="00070548"/>
    <w:rsid w:val="00070D71"/>
    <w:rsid w:val="00071E20"/>
    <w:rsid w:val="0007389F"/>
    <w:rsid w:val="00077888"/>
    <w:rsid w:val="00085D3B"/>
    <w:rsid w:val="00087A75"/>
    <w:rsid w:val="000904EC"/>
    <w:rsid w:val="00091C8C"/>
    <w:rsid w:val="00091F0D"/>
    <w:rsid w:val="000940E2"/>
    <w:rsid w:val="000941A1"/>
    <w:rsid w:val="00094D98"/>
    <w:rsid w:val="00095B61"/>
    <w:rsid w:val="000968D8"/>
    <w:rsid w:val="000A223A"/>
    <w:rsid w:val="000A225D"/>
    <w:rsid w:val="000A421C"/>
    <w:rsid w:val="000A6E4F"/>
    <w:rsid w:val="000A6E71"/>
    <w:rsid w:val="000A7A55"/>
    <w:rsid w:val="000B00E4"/>
    <w:rsid w:val="000B1757"/>
    <w:rsid w:val="000B2821"/>
    <w:rsid w:val="000B443B"/>
    <w:rsid w:val="000B444B"/>
    <w:rsid w:val="000B5B92"/>
    <w:rsid w:val="000C01CD"/>
    <w:rsid w:val="000C09AE"/>
    <w:rsid w:val="000C1108"/>
    <w:rsid w:val="000C23BD"/>
    <w:rsid w:val="000C31F6"/>
    <w:rsid w:val="000C4558"/>
    <w:rsid w:val="000C4CF3"/>
    <w:rsid w:val="000D21FA"/>
    <w:rsid w:val="000D26B3"/>
    <w:rsid w:val="000D3577"/>
    <w:rsid w:val="000D4A84"/>
    <w:rsid w:val="000D50FD"/>
    <w:rsid w:val="000D55F6"/>
    <w:rsid w:val="000D60A7"/>
    <w:rsid w:val="000E4714"/>
    <w:rsid w:val="000E49E1"/>
    <w:rsid w:val="000E604A"/>
    <w:rsid w:val="000E6CB8"/>
    <w:rsid w:val="000F323F"/>
    <w:rsid w:val="000F4FFB"/>
    <w:rsid w:val="000F5802"/>
    <w:rsid w:val="000F6255"/>
    <w:rsid w:val="001000C6"/>
    <w:rsid w:val="00100646"/>
    <w:rsid w:val="001025E4"/>
    <w:rsid w:val="001026B7"/>
    <w:rsid w:val="00105BC7"/>
    <w:rsid w:val="00111786"/>
    <w:rsid w:val="001128AA"/>
    <w:rsid w:val="0011440B"/>
    <w:rsid w:val="00115BC8"/>
    <w:rsid w:val="00116BB4"/>
    <w:rsid w:val="00120F04"/>
    <w:rsid w:val="00120F60"/>
    <w:rsid w:val="00123EC4"/>
    <w:rsid w:val="00126088"/>
    <w:rsid w:val="001271EB"/>
    <w:rsid w:val="001318E0"/>
    <w:rsid w:val="00132AD3"/>
    <w:rsid w:val="00135D5B"/>
    <w:rsid w:val="001427C9"/>
    <w:rsid w:val="00142DE2"/>
    <w:rsid w:val="001441F0"/>
    <w:rsid w:val="00150BF5"/>
    <w:rsid w:val="00153B3A"/>
    <w:rsid w:val="00154263"/>
    <w:rsid w:val="0015437B"/>
    <w:rsid w:val="001549C5"/>
    <w:rsid w:val="0015693D"/>
    <w:rsid w:val="0016257C"/>
    <w:rsid w:val="0016346A"/>
    <w:rsid w:val="00163A5B"/>
    <w:rsid w:val="00166064"/>
    <w:rsid w:val="001666EF"/>
    <w:rsid w:val="00166820"/>
    <w:rsid w:val="00166DF3"/>
    <w:rsid w:val="00167176"/>
    <w:rsid w:val="00167766"/>
    <w:rsid w:val="00170230"/>
    <w:rsid w:val="0017264B"/>
    <w:rsid w:val="001736CB"/>
    <w:rsid w:val="001745EF"/>
    <w:rsid w:val="001767AB"/>
    <w:rsid w:val="0018140E"/>
    <w:rsid w:val="00184FB1"/>
    <w:rsid w:val="00185FDA"/>
    <w:rsid w:val="00186617"/>
    <w:rsid w:val="00187537"/>
    <w:rsid w:val="00187783"/>
    <w:rsid w:val="001942AC"/>
    <w:rsid w:val="00195ECC"/>
    <w:rsid w:val="00196EEE"/>
    <w:rsid w:val="001A3CD2"/>
    <w:rsid w:val="001A40F6"/>
    <w:rsid w:val="001A4CB5"/>
    <w:rsid w:val="001B134E"/>
    <w:rsid w:val="001B1A88"/>
    <w:rsid w:val="001B1DE0"/>
    <w:rsid w:val="001B4C4F"/>
    <w:rsid w:val="001C0C8E"/>
    <w:rsid w:val="001C172B"/>
    <w:rsid w:val="001C1D5F"/>
    <w:rsid w:val="001C29F2"/>
    <w:rsid w:val="001C3C78"/>
    <w:rsid w:val="001C3DD2"/>
    <w:rsid w:val="001C43ED"/>
    <w:rsid w:val="001C58F8"/>
    <w:rsid w:val="001C603A"/>
    <w:rsid w:val="001D0C57"/>
    <w:rsid w:val="001D0D83"/>
    <w:rsid w:val="001D59FD"/>
    <w:rsid w:val="001D7978"/>
    <w:rsid w:val="001E4494"/>
    <w:rsid w:val="001E4EF2"/>
    <w:rsid w:val="001F115F"/>
    <w:rsid w:val="001F225A"/>
    <w:rsid w:val="001F3B5C"/>
    <w:rsid w:val="001F44B5"/>
    <w:rsid w:val="001F45D6"/>
    <w:rsid w:val="001F5665"/>
    <w:rsid w:val="001F5814"/>
    <w:rsid w:val="001F58ED"/>
    <w:rsid w:val="001F5E5D"/>
    <w:rsid w:val="001F699C"/>
    <w:rsid w:val="00201D2E"/>
    <w:rsid w:val="0020339C"/>
    <w:rsid w:val="00203D61"/>
    <w:rsid w:val="00206552"/>
    <w:rsid w:val="002066DD"/>
    <w:rsid w:val="00206AF3"/>
    <w:rsid w:val="00207521"/>
    <w:rsid w:val="002107CC"/>
    <w:rsid w:val="00212F4E"/>
    <w:rsid w:val="002130F6"/>
    <w:rsid w:val="002134B6"/>
    <w:rsid w:val="00213873"/>
    <w:rsid w:val="002175F8"/>
    <w:rsid w:val="00217964"/>
    <w:rsid w:val="00217FAD"/>
    <w:rsid w:val="00220FAC"/>
    <w:rsid w:val="00223A88"/>
    <w:rsid w:val="0022477F"/>
    <w:rsid w:val="00224FCA"/>
    <w:rsid w:val="00225450"/>
    <w:rsid w:val="00225491"/>
    <w:rsid w:val="00225771"/>
    <w:rsid w:val="00225F6E"/>
    <w:rsid w:val="00226446"/>
    <w:rsid w:val="00233C09"/>
    <w:rsid w:val="0024002F"/>
    <w:rsid w:val="00241726"/>
    <w:rsid w:val="00242215"/>
    <w:rsid w:val="00242233"/>
    <w:rsid w:val="00242C72"/>
    <w:rsid w:val="0024716E"/>
    <w:rsid w:val="00247286"/>
    <w:rsid w:val="002513BA"/>
    <w:rsid w:val="00252F97"/>
    <w:rsid w:val="0025722C"/>
    <w:rsid w:val="00257C22"/>
    <w:rsid w:val="0026033C"/>
    <w:rsid w:val="00260AF6"/>
    <w:rsid w:val="00262C68"/>
    <w:rsid w:val="00262EB4"/>
    <w:rsid w:val="00264ADC"/>
    <w:rsid w:val="002659AF"/>
    <w:rsid w:val="00266935"/>
    <w:rsid w:val="0027214E"/>
    <w:rsid w:val="002744B7"/>
    <w:rsid w:val="00274783"/>
    <w:rsid w:val="0027585C"/>
    <w:rsid w:val="00277E8A"/>
    <w:rsid w:val="00277EFD"/>
    <w:rsid w:val="00282955"/>
    <w:rsid w:val="002830BA"/>
    <w:rsid w:val="00283E44"/>
    <w:rsid w:val="00285041"/>
    <w:rsid w:val="00287CDF"/>
    <w:rsid w:val="002917EB"/>
    <w:rsid w:val="0029344F"/>
    <w:rsid w:val="00294135"/>
    <w:rsid w:val="002952D7"/>
    <w:rsid w:val="002952FF"/>
    <w:rsid w:val="00296131"/>
    <w:rsid w:val="00296EB6"/>
    <w:rsid w:val="002A3CD1"/>
    <w:rsid w:val="002A4F67"/>
    <w:rsid w:val="002A530A"/>
    <w:rsid w:val="002A5690"/>
    <w:rsid w:val="002A7270"/>
    <w:rsid w:val="002B0B9F"/>
    <w:rsid w:val="002B22A5"/>
    <w:rsid w:val="002B2F88"/>
    <w:rsid w:val="002B6511"/>
    <w:rsid w:val="002C0011"/>
    <w:rsid w:val="002C2EED"/>
    <w:rsid w:val="002C6EBE"/>
    <w:rsid w:val="002D1815"/>
    <w:rsid w:val="002D1D31"/>
    <w:rsid w:val="002D3581"/>
    <w:rsid w:val="002D4465"/>
    <w:rsid w:val="002D5085"/>
    <w:rsid w:val="002D6F38"/>
    <w:rsid w:val="002E462E"/>
    <w:rsid w:val="002E5933"/>
    <w:rsid w:val="002E75C0"/>
    <w:rsid w:val="002E78A8"/>
    <w:rsid w:val="002F1ADA"/>
    <w:rsid w:val="002F32AD"/>
    <w:rsid w:val="002F47DB"/>
    <w:rsid w:val="003003F1"/>
    <w:rsid w:val="0030187D"/>
    <w:rsid w:val="00304826"/>
    <w:rsid w:val="0031254F"/>
    <w:rsid w:val="003125DB"/>
    <w:rsid w:val="003140F3"/>
    <w:rsid w:val="003150B9"/>
    <w:rsid w:val="00320CBB"/>
    <w:rsid w:val="00323B6F"/>
    <w:rsid w:val="00332007"/>
    <w:rsid w:val="00333163"/>
    <w:rsid w:val="003378B3"/>
    <w:rsid w:val="00340540"/>
    <w:rsid w:val="00342EC4"/>
    <w:rsid w:val="00343BE2"/>
    <w:rsid w:val="003440AD"/>
    <w:rsid w:val="003447C4"/>
    <w:rsid w:val="0034513E"/>
    <w:rsid w:val="00346466"/>
    <w:rsid w:val="0034716A"/>
    <w:rsid w:val="00347231"/>
    <w:rsid w:val="00351703"/>
    <w:rsid w:val="003539D2"/>
    <w:rsid w:val="0035451E"/>
    <w:rsid w:val="00354729"/>
    <w:rsid w:val="00355CF8"/>
    <w:rsid w:val="00356B0E"/>
    <w:rsid w:val="0036384E"/>
    <w:rsid w:val="0036497C"/>
    <w:rsid w:val="003658FA"/>
    <w:rsid w:val="00366FBF"/>
    <w:rsid w:val="0036723D"/>
    <w:rsid w:val="00370AB4"/>
    <w:rsid w:val="0037141B"/>
    <w:rsid w:val="00371D4E"/>
    <w:rsid w:val="00373AB9"/>
    <w:rsid w:val="00373F72"/>
    <w:rsid w:val="0037465C"/>
    <w:rsid w:val="00377BE9"/>
    <w:rsid w:val="003827ED"/>
    <w:rsid w:val="00384884"/>
    <w:rsid w:val="00387861"/>
    <w:rsid w:val="0039178A"/>
    <w:rsid w:val="003927C6"/>
    <w:rsid w:val="003943DE"/>
    <w:rsid w:val="00396393"/>
    <w:rsid w:val="003A1079"/>
    <w:rsid w:val="003A3BFC"/>
    <w:rsid w:val="003A50E0"/>
    <w:rsid w:val="003A6BC7"/>
    <w:rsid w:val="003B0BA4"/>
    <w:rsid w:val="003B219D"/>
    <w:rsid w:val="003B235E"/>
    <w:rsid w:val="003B606A"/>
    <w:rsid w:val="003B6A9F"/>
    <w:rsid w:val="003B72BE"/>
    <w:rsid w:val="003C0A4F"/>
    <w:rsid w:val="003C2869"/>
    <w:rsid w:val="003C3045"/>
    <w:rsid w:val="003C4B94"/>
    <w:rsid w:val="003C5D7B"/>
    <w:rsid w:val="003D2DFA"/>
    <w:rsid w:val="003D5BD4"/>
    <w:rsid w:val="003D746C"/>
    <w:rsid w:val="003E5DE9"/>
    <w:rsid w:val="003F0FE0"/>
    <w:rsid w:val="003F35D3"/>
    <w:rsid w:val="003F3DA1"/>
    <w:rsid w:val="003F55A2"/>
    <w:rsid w:val="003F5796"/>
    <w:rsid w:val="003F6012"/>
    <w:rsid w:val="003F72EA"/>
    <w:rsid w:val="003F741E"/>
    <w:rsid w:val="003F7FCE"/>
    <w:rsid w:val="004013FA"/>
    <w:rsid w:val="004016EB"/>
    <w:rsid w:val="00404155"/>
    <w:rsid w:val="00407B14"/>
    <w:rsid w:val="00407F76"/>
    <w:rsid w:val="004109EB"/>
    <w:rsid w:val="00411FD4"/>
    <w:rsid w:val="004154EC"/>
    <w:rsid w:val="00420D8E"/>
    <w:rsid w:val="0042219D"/>
    <w:rsid w:val="00422C38"/>
    <w:rsid w:val="00425477"/>
    <w:rsid w:val="00426C7B"/>
    <w:rsid w:val="00431168"/>
    <w:rsid w:val="00434D26"/>
    <w:rsid w:val="004350E6"/>
    <w:rsid w:val="00435C26"/>
    <w:rsid w:val="004366EA"/>
    <w:rsid w:val="00436E28"/>
    <w:rsid w:val="00441B1A"/>
    <w:rsid w:val="0044240A"/>
    <w:rsid w:val="00443825"/>
    <w:rsid w:val="00445482"/>
    <w:rsid w:val="00447E92"/>
    <w:rsid w:val="004522F5"/>
    <w:rsid w:val="0045438B"/>
    <w:rsid w:val="004543B8"/>
    <w:rsid w:val="00454FC7"/>
    <w:rsid w:val="004606F4"/>
    <w:rsid w:val="004620B1"/>
    <w:rsid w:val="00462BB3"/>
    <w:rsid w:val="004642FE"/>
    <w:rsid w:val="004656D7"/>
    <w:rsid w:val="00465903"/>
    <w:rsid w:val="00465D3F"/>
    <w:rsid w:val="00467D2D"/>
    <w:rsid w:val="00467E07"/>
    <w:rsid w:val="00471DC3"/>
    <w:rsid w:val="004747BE"/>
    <w:rsid w:val="00475B38"/>
    <w:rsid w:val="00475F63"/>
    <w:rsid w:val="00480C63"/>
    <w:rsid w:val="004824BE"/>
    <w:rsid w:val="00484000"/>
    <w:rsid w:val="00485936"/>
    <w:rsid w:val="0048603E"/>
    <w:rsid w:val="004864BC"/>
    <w:rsid w:val="00490BFB"/>
    <w:rsid w:val="00490E5C"/>
    <w:rsid w:val="004914BE"/>
    <w:rsid w:val="00492F0B"/>
    <w:rsid w:val="0049524F"/>
    <w:rsid w:val="00496213"/>
    <w:rsid w:val="004A150B"/>
    <w:rsid w:val="004A1F2E"/>
    <w:rsid w:val="004A3A79"/>
    <w:rsid w:val="004A3A8C"/>
    <w:rsid w:val="004A59CD"/>
    <w:rsid w:val="004B3F37"/>
    <w:rsid w:val="004B6FCF"/>
    <w:rsid w:val="004C3483"/>
    <w:rsid w:val="004C3CC3"/>
    <w:rsid w:val="004C4400"/>
    <w:rsid w:val="004C5AB3"/>
    <w:rsid w:val="004C624C"/>
    <w:rsid w:val="004D0431"/>
    <w:rsid w:val="004D1A1F"/>
    <w:rsid w:val="004D2133"/>
    <w:rsid w:val="004D290F"/>
    <w:rsid w:val="004D66B9"/>
    <w:rsid w:val="004E02A4"/>
    <w:rsid w:val="004E1E61"/>
    <w:rsid w:val="004E2D1B"/>
    <w:rsid w:val="004E426A"/>
    <w:rsid w:val="004E482F"/>
    <w:rsid w:val="004E52EC"/>
    <w:rsid w:val="004E7345"/>
    <w:rsid w:val="004F040D"/>
    <w:rsid w:val="004F049C"/>
    <w:rsid w:val="004F3F0A"/>
    <w:rsid w:val="004F55F5"/>
    <w:rsid w:val="00504204"/>
    <w:rsid w:val="00505A78"/>
    <w:rsid w:val="00510EE7"/>
    <w:rsid w:val="00513464"/>
    <w:rsid w:val="00516D2F"/>
    <w:rsid w:val="00517719"/>
    <w:rsid w:val="005201DA"/>
    <w:rsid w:val="00521796"/>
    <w:rsid w:val="00521B64"/>
    <w:rsid w:val="0052362D"/>
    <w:rsid w:val="00526E14"/>
    <w:rsid w:val="005310FF"/>
    <w:rsid w:val="005311D8"/>
    <w:rsid w:val="005411F9"/>
    <w:rsid w:val="00543111"/>
    <w:rsid w:val="005473A3"/>
    <w:rsid w:val="005515ED"/>
    <w:rsid w:val="00552F58"/>
    <w:rsid w:val="00555821"/>
    <w:rsid w:val="0055629C"/>
    <w:rsid w:val="005563F6"/>
    <w:rsid w:val="00557BA4"/>
    <w:rsid w:val="00560F6B"/>
    <w:rsid w:val="00561749"/>
    <w:rsid w:val="00561C03"/>
    <w:rsid w:val="00563F82"/>
    <w:rsid w:val="00565783"/>
    <w:rsid w:val="00571093"/>
    <w:rsid w:val="00571274"/>
    <w:rsid w:val="00571460"/>
    <w:rsid w:val="00571C63"/>
    <w:rsid w:val="00571F9E"/>
    <w:rsid w:val="00572098"/>
    <w:rsid w:val="00572F53"/>
    <w:rsid w:val="005732DC"/>
    <w:rsid w:val="00573B33"/>
    <w:rsid w:val="00574D7C"/>
    <w:rsid w:val="00574F52"/>
    <w:rsid w:val="005776A3"/>
    <w:rsid w:val="005809F8"/>
    <w:rsid w:val="0058203A"/>
    <w:rsid w:val="00595DD0"/>
    <w:rsid w:val="005965C2"/>
    <w:rsid w:val="00596A2B"/>
    <w:rsid w:val="005A0650"/>
    <w:rsid w:val="005A0EFB"/>
    <w:rsid w:val="005A2C43"/>
    <w:rsid w:val="005A383A"/>
    <w:rsid w:val="005A42A0"/>
    <w:rsid w:val="005A7D59"/>
    <w:rsid w:val="005B195C"/>
    <w:rsid w:val="005B23F2"/>
    <w:rsid w:val="005B294A"/>
    <w:rsid w:val="005B5576"/>
    <w:rsid w:val="005B5CEB"/>
    <w:rsid w:val="005C126B"/>
    <w:rsid w:val="005C2082"/>
    <w:rsid w:val="005C2972"/>
    <w:rsid w:val="005C6459"/>
    <w:rsid w:val="005C7E4E"/>
    <w:rsid w:val="005D093E"/>
    <w:rsid w:val="005D1FEE"/>
    <w:rsid w:val="005D2D44"/>
    <w:rsid w:val="005D37FF"/>
    <w:rsid w:val="005D706D"/>
    <w:rsid w:val="005E2369"/>
    <w:rsid w:val="005E4B15"/>
    <w:rsid w:val="005E57D7"/>
    <w:rsid w:val="005F00B6"/>
    <w:rsid w:val="005F1350"/>
    <w:rsid w:val="005F1986"/>
    <w:rsid w:val="005F37CC"/>
    <w:rsid w:val="006027C7"/>
    <w:rsid w:val="00603243"/>
    <w:rsid w:val="006102CB"/>
    <w:rsid w:val="00611535"/>
    <w:rsid w:val="006120F9"/>
    <w:rsid w:val="006142D5"/>
    <w:rsid w:val="00624A67"/>
    <w:rsid w:val="00624BA8"/>
    <w:rsid w:val="0062659E"/>
    <w:rsid w:val="00630862"/>
    <w:rsid w:val="006314A5"/>
    <w:rsid w:val="00632825"/>
    <w:rsid w:val="00634894"/>
    <w:rsid w:val="00634CAC"/>
    <w:rsid w:val="0063568C"/>
    <w:rsid w:val="006403E7"/>
    <w:rsid w:val="0064109E"/>
    <w:rsid w:val="00642473"/>
    <w:rsid w:val="00643396"/>
    <w:rsid w:val="006443EA"/>
    <w:rsid w:val="006510E4"/>
    <w:rsid w:val="006512B7"/>
    <w:rsid w:val="0065406C"/>
    <w:rsid w:val="006569C8"/>
    <w:rsid w:val="00657246"/>
    <w:rsid w:val="00657BAF"/>
    <w:rsid w:val="00661661"/>
    <w:rsid w:val="00663768"/>
    <w:rsid w:val="00664A22"/>
    <w:rsid w:val="0066514F"/>
    <w:rsid w:val="00667015"/>
    <w:rsid w:val="00670DCF"/>
    <w:rsid w:val="0067216C"/>
    <w:rsid w:val="00672312"/>
    <w:rsid w:val="006760B0"/>
    <w:rsid w:val="006809B7"/>
    <w:rsid w:val="00681D06"/>
    <w:rsid w:val="0068393B"/>
    <w:rsid w:val="006855AC"/>
    <w:rsid w:val="006863B0"/>
    <w:rsid w:val="006872DF"/>
    <w:rsid w:val="006927E5"/>
    <w:rsid w:val="006929E0"/>
    <w:rsid w:val="00693008"/>
    <w:rsid w:val="00696256"/>
    <w:rsid w:val="006B0CA6"/>
    <w:rsid w:val="006B361A"/>
    <w:rsid w:val="006B66EC"/>
    <w:rsid w:val="006B6BA3"/>
    <w:rsid w:val="006B6C9D"/>
    <w:rsid w:val="006B7592"/>
    <w:rsid w:val="006B7B89"/>
    <w:rsid w:val="006C1102"/>
    <w:rsid w:val="006C3403"/>
    <w:rsid w:val="006E34BE"/>
    <w:rsid w:val="006E4C93"/>
    <w:rsid w:val="006F1D04"/>
    <w:rsid w:val="006F35F3"/>
    <w:rsid w:val="006F37B9"/>
    <w:rsid w:val="006F67D6"/>
    <w:rsid w:val="006F69AB"/>
    <w:rsid w:val="006F7A91"/>
    <w:rsid w:val="006F7D40"/>
    <w:rsid w:val="00701D23"/>
    <w:rsid w:val="0070312C"/>
    <w:rsid w:val="00707FE4"/>
    <w:rsid w:val="007105E5"/>
    <w:rsid w:val="007137BD"/>
    <w:rsid w:val="00715BEB"/>
    <w:rsid w:val="00715E5B"/>
    <w:rsid w:val="00721C41"/>
    <w:rsid w:val="00722046"/>
    <w:rsid w:val="007246BE"/>
    <w:rsid w:val="007247A3"/>
    <w:rsid w:val="00724BAE"/>
    <w:rsid w:val="00725C95"/>
    <w:rsid w:val="00727682"/>
    <w:rsid w:val="00730D20"/>
    <w:rsid w:val="00732732"/>
    <w:rsid w:val="007346F3"/>
    <w:rsid w:val="007377BF"/>
    <w:rsid w:val="00737A17"/>
    <w:rsid w:val="00741CEF"/>
    <w:rsid w:val="00743177"/>
    <w:rsid w:val="00745415"/>
    <w:rsid w:val="00747787"/>
    <w:rsid w:val="0075083F"/>
    <w:rsid w:val="00750B8B"/>
    <w:rsid w:val="0075116F"/>
    <w:rsid w:val="00752688"/>
    <w:rsid w:val="00761473"/>
    <w:rsid w:val="007616A8"/>
    <w:rsid w:val="00761E1B"/>
    <w:rsid w:val="007638BD"/>
    <w:rsid w:val="00764363"/>
    <w:rsid w:val="00766EE1"/>
    <w:rsid w:val="00767991"/>
    <w:rsid w:val="00771E5B"/>
    <w:rsid w:val="00773509"/>
    <w:rsid w:val="007774EB"/>
    <w:rsid w:val="00781323"/>
    <w:rsid w:val="00785258"/>
    <w:rsid w:val="0078671B"/>
    <w:rsid w:val="00792342"/>
    <w:rsid w:val="007948B4"/>
    <w:rsid w:val="00794E5E"/>
    <w:rsid w:val="007962E6"/>
    <w:rsid w:val="007A1426"/>
    <w:rsid w:val="007A2D55"/>
    <w:rsid w:val="007A4180"/>
    <w:rsid w:val="007A5CD3"/>
    <w:rsid w:val="007B1126"/>
    <w:rsid w:val="007B32CF"/>
    <w:rsid w:val="007B3E17"/>
    <w:rsid w:val="007B5655"/>
    <w:rsid w:val="007B719E"/>
    <w:rsid w:val="007B71F8"/>
    <w:rsid w:val="007C1703"/>
    <w:rsid w:val="007C3709"/>
    <w:rsid w:val="007C4764"/>
    <w:rsid w:val="007D1992"/>
    <w:rsid w:val="007D2AE4"/>
    <w:rsid w:val="007E1A15"/>
    <w:rsid w:val="007E1A67"/>
    <w:rsid w:val="007E2F64"/>
    <w:rsid w:val="007E5B90"/>
    <w:rsid w:val="007E7679"/>
    <w:rsid w:val="007E78CE"/>
    <w:rsid w:val="007E7BDD"/>
    <w:rsid w:val="007E7E79"/>
    <w:rsid w:val="007F0C52"/>
    <w:rsid w:val="007F265E"/>
    <w:rsid w:val="007F3D5F"/>
    <w:rsid w:val="007F613B"/>
    <w:rsid w:val="007F7458"/>
    <w:rsid w:val="008017B6"/>
    <w:rsid w:val="00801819"/>
    <w:rsid w:val="008033BC"/>
    <w:rsid w:val="008040F4"/>
    <w:rsid w:val="008047B9"/>
    <w:rsid w:val="00806975"/>
    <w:rsid w:val="00806C52"/>
    <w:rsid w:val="008116F0"/>
    <w:rsid w:val="0081549B"/>
    <w:rsid w:val="0081574C"/>
    <w:rsid w:val="008160C0"/>
    <w:rsid w:val="00817D0C"/>
    <w:rsid w:val="00820E84"/>
    <w:rsid w:val="008211A1"/>
    <w:rsid w:val="0082185A"/>
    <w:rsid w:val="00821FFA"/>
    <w:rsid w:val="00825325"/>
    <w:rsid w:val="008265AD"/>
    <w:rsid w:val="008278BB"/>
    <w:rsid w:val="00827E44"/>
    <w:rsid w:val="00830E90"/>
    <w:rsid w:val="00831D76"/>
    <w:rsid w:val="00832BD1"/>
    <w:rsid w:val="0083444A"/>
    <w:rsid w:val="00835D09"/>
    <w:rsid w:val="0083738C"/>
    <w:rsid w:val="00837EE6"/>
    <w:rsid w:val="008405F8"/>
    <w:rsid w:val="00841929"/>
    <w:rsid w:val="00842599"/>
    <w:rsid w:val="00854094"/>
    <w:rsid w:val="00854EA4"/>
    <w:rsid w:val="00854F06"/>
    <w:rsid w:val="0085679A"/>
    <w:rsid w:val="00856E9E"/>
    <w:rsid w:val="00857636"/>
    <w:rsid w:val="00861A9D"/>
    <w:rsid w:val="00863408"/>
    <w:rsid w:val="00863A3A"/>
    <w:rsid w:val="00867200"/>
    <w:rsid w:val="008750F7"/>
    <w:rsid w:val="00876D9D"/>
    <w:rsid w:val="00877631"/>
    <w:rsid w:val="00877C59"/>
    <w:rsid w:val="00877EE8"/>
    <w:rsid w:val="00883546"/>
    <w:rsid w:val="00884169"/>
    <w:rsid w:val="00884F61"/>
    <w:rsid w:val="00885BCF"/>
    <w:rsid w:val="00887898"/>
    <w:rsid w:val="00887ADA"/>
    <w:rsid w:val="00895B80"/>
    <w:rsid w:val="008974F7"/>
    <w:rsid w:val="00897676"/>
    <w:rsid w:val="008A1EC4"/>
    <w:rsid w:val="008A3409"/>
    <w:rsid w:val="008A39D3"/>
    <w:rsid w:val="008A6492"/>
    <w:rsid w:val="008A67F8"/>
    <w:rsid w:val="008B1325"/>
    <w:rsid w:val="008B1600"/>
    <w:rsid w:val="008B4D54"/>
    <w:rsid w:val="008C015C"/>
    <w:rsid w:val="008C0186"/>
    <w:rsid w:val="008C0EE5"/>
    <w:rsid w:val="008C20B2"/>
    <w:rsid w:val="008C591D"/>
    <w:rsid w:val="008D0462"/>
    <w:rsid w:val="008D0FE4"/>
    <w:rsid w:val="008D7BFB"/>
    <w:rsid w:val="008E0AA6"/>
    <w:rsid w:val="008E4862"/>
    <w:rsid w:val="008E5BBC"/>
    <w:rsid w:val="008E60A4"/>
    <w:rsid w:val="008F111B"/>
    <w:rsid w:val="008F382E"/>
    <w:rsid w:val="008F5BF0"/>
    <w:rsid w:val="008F72A8"/>
    <w:rsid w:val="00900493"/>
    <w:rsid w:val="009014FD"/>
    <w:rsid w:val="009021AD"/>
    <w:rsid w:val="009108D8"/>
    <w:rsid w:val="009115A8"/>
    <w:rsid w:val="00912909"/>
    <w:rsid w:val="00915315"/>
    <w:rsid w:val="009161E1"/>
    <w:rsid w:val="009177C7"/>
    <w:rsid w:val="00921161"/>
    <w:rsid w:val="00923F43"/>
    <w:rsid w:val="009264B8"/>
    <w:rsid w:val="00934894"/>
    <w:rsid w:val="00934B38"/>
    <w:rsid w:val="009419BF"/>
    <w:rsid w:val="00941CC7"/>
    <w:rsid w:val="00942955"/>
    <w:rsid w:val="00943513"/>
    <w:rsid w:val="00947E73"/>
    <w:rsid w:val="00950CA5"/>
    <w:rsid w:val="00950DC2"/>
    <w:rsid w:val="0095154F"/>
    <w:rsid w:val="00956206"/>
    <w:rsid w:val="009568C6"/>
    <w:rsid w:val="00956A42"/>
    <w:rsid w:val="0096668C"/>
    <w:rsid w:val="009716B1"/>
    <w:rsid w:val="00973CBD"/>
    <w:rsid w:val="009742FE"/>
    <w:rsid w:val="009743D5"/>
    <w:rsid w:val="009758CC"/>
    <w:rsid w:val="0097716D"/>
    <w:rsid w:val="0097780F"/>
    <w:rsid w:val="00982604"/>
    <w:rsid w:val="00982684"/>
    <w:rsid w:val="00983AA1"/>
    <w:rsid w:val="00984AA3"/>
    <w:rsid w:val="00985C3C"/>
    <w:rsid w:val="00986681"/>
    <w:rsid w:val="00992915"/>
    <w:rsid w:val="009932C8"/>
    <w:rsid w:val="0099419D"/>
    <w:rsid w:val="00997564"/>
    <w:rsid w:val="009A03C4"/>
    <w:rsid w:val="009A7651"/>
    <w:rsid w:val="009A7970"/>
    <w:rsid w:val="009B155D"/>
    <w:rsid w:val="009B1828"/>
    <w:rsid w:val="009B2796"/>
    <w:rsid w:val="009B4850"/>
    <w:rsid w:val="009B53C9"/>
    <w:rsid w:val="009B7C7B"/>
    <w:rsid w:val="009C10A9"/>
    <w:rsid w:val="009C2E51"/>
    <w:rsid w:val="009C36B7"/>
    <w:rsid w:val="009C62EB"/>
    <w:rsid w:val="009C6D50"/>
    <w:rsid w:val="009D46DD"/>
    <w:rsid w:val="009D50AF"/>
    <w:rsid w:val="009D5BE9"/>
    <w:rsid w:val="009D7DC1"/>
    <w:rsid w:val="009E0833"/>
    <w:rsid w:val="009E18EA"/>
    <w:rsid w:val="009E18F0"/>
    <w:rsid w:val="009E3628"/>
    <w:rsid w:val="009E4430"/>
    <w:rsid w:val="009E7885"/>
    <w:rsid w:val="009F40DC"/>
    <w:rsid w:val="009F62E9"/>
    <w:rsid w:val="00A0513D"/>
    <w:rsid w:val="00A06060"/>
    <w:rsid w:val="00A10DC9"/>
    <w:rsid w:val="00A11038"/>
    <w:rsid w:val="00A11D7A"/>
    <w:rsid w:val="00A11F54"/>
    <w:rsid w:val="00A1252C"/>
    <w:rsid w:val="00A1252E"/>
    <w:rsid w:val="00A12533"/>
    <w:rsid w:val="00A12EC9"/>
    <w:rsid w:val="00A13D37"/>
    <w:rsid w:val="00A13D39"/>
    <w:rsid w:val="00A149F7"/>
    <w:rsid w:val="00A14A5F"/>
    <w:rsid w:val="00A21172"/>
    <w:rsid w:val="00A223CC"/>
    <w:rsid w:val="00A23759"/>
    <w:rsid w:val="00A26C7B"/>
    <w:rsid w:val="00A31F1E"/>
    <w:rsid w:val="00A331FB"/>
    <w:rsid w:val="00A34945"/>
    <w:rsid w:val="00A37D88"/>
    <w:rsid w:val="00A4468E"/>
    <w:rsid w:val="00A475BA"/>
    <w:rsid w:val="00A47BE4"/>
    <w:rsid w:val="00A52AAF"/>
    <w:rsid w:val="00A6104A"/>
    <w:rsid w:val="00A62D63"/>
    <w:rsid w:val="00A62EF9"/>
    <w:rsid w:val="00A678EB"/>
    <w:rsid w:val="00A70657"/>
    <w:rsid w:val="00A70A49"/>
    <w:rsid w:val="00A7102C"/>
    <w:rsid w:val="00A749C9"/>
    <w:rsid w:val="00A820A3"/>
    <w:rsid w:val="00A86F69"/>
    <w:rsid w:val="00A9374F"/>
    <w:rsid w:val="00A94D18"/>
    <w:rsid w:val="00A957F3"/>
    <w:rsid w:val="00A96B44"/>
    <w:rsid w:val="00A96EA1"/>
    <w:rsid w:val="00AA5183"/>
    <w:rsid w:val="00AA72BA"/>
    <w:rsid w:val="00AB33DB"/>
    <w:rsid w:val="00AB3EC3"/>
    <w:rsid w:val="00AC0B11"/>
    <w:rsid w:val="00AC132D"/>
    <w:rsid w:val="00AC1501"/>
    <w:rsid w:val="00AC2AA6"/>
    <w:rsid w:val="00AC67E4"/>
    <w:rsid w:val="00AC6979"/>
    <w:rsid w:val="00AD30EB"/>
    <w:rsid w:val="00AD4FD8"/>
    <w:rsid w:val="00AD63DC"/>
    <w:rsid w:val="00AD6D57"/>
    <w:rsid w:val="00AE44FF"/>
    <w:rsid w:val="00AE54A8"/>
    <w:rsid w:val="00AF0285"/>
    <w:rsid w:val="00AF7A36"/>
    <w:rsid w:val="00B050C1"/>
    <w:rsid w:val="00B0527A"/>
    <w:rsid w:val="00B05991"/>
    <w:rsid w:val="00B05A0D"/>
    <w:rsid w:val="00B10538"/>
    <w:rsid w:val="00B1309A"/>
    <w:rsid w:val="00B15226"/>
    <w:rsid w:val="00B152B4"/>
    <w:rsid w:val="00B203E1"/>
    <w:rsid w:val="00B20763"/>
    <w:rsid w:val="00B22BB9"/>
    <w:rsid w:val="00B23E7E"/>
    <w:rsid w:val="00B24E53"/>
    <w:rsid w:val="00B26BD7"/>
    <w:rsid w:val="00B33EEA"/>
    <w:rsid w:val="00B3577C"/>
    <w:rsid w:val="00B36287"/>
    <w:rsid w:val="00B36A7B"/>
    <w:rsid w:val="00B37E14"/>
    <w:rsid w:val="00B416B7"/>
    <w:rsid w:val="00B4185A"/>
    <w:rsid w:val="00B4547A"/>
    <w:rsid w:val="00B464F4"/>
    <w:rsid w:val="00B46A13"/>
    <w:rsid w:val="00B5003B"/>
    <w:rsid w:val="00B51B64"/>
    <w:rsid w:val="00B52868"/>
    <w:rsid w:val="00B55312"/>
    <w:rsid w:val="00B55496"/>
    <w:rsid w:val="00B560DF"/>
    <w:rsid w:val="00B573D4"/>
    <w:rsid w:val="00B60168"/>
    <w:rsid w:val="00B60D51"/>
    <w:rsid w:val="00B63711"/>
    <w:rsid w:val="00B67A00"/>
    <w:rsid w:val="00B73BB9"/>
    <w:rsid w:val="00B807D2"/>
    <w:rsid w:val="00B82E42"/>
    <w:rsid w:val="00B922D4"/>
    <w:rsid w:val="00B93FD7"/>
    <w:rsid w:val="00B94560"/>
    <w:rsid w:val="00B979DC"/>
    <w:rsid w:val="00B97E5C"/>
    <w:rsid w:val="00BA2BFE"/>
    <w:rsid w:val="00BA412D"/>
    <w:rsid w:val="00BA4680"/>
    <w:rsid w:val="00BA4CC8"/>
    <w:rsid w:val="00BB714C"/>
    <w:rsid w:val="00BC003B"/>
    <w:rsid w:val="00BC04BE"/>
    <w:rsid w:val="00BC2FC4"/>
    <w:rsid w:val="00BC4A0F"/>
    <w:rsid w:val="00BC5D4F"/>
    <w:rsid w:val="00BC7E8E"/>
    <w:rsid w:val="00BD35C2"/>
    <w:rsid w:val="00BD3A5B"/>
    <w:rsid w:val="00BD4BE2"/>
    <w:rsid w:val="00BD673A"/>
    <w:rsid w:val="00BE0DC8"/>
    <w:rsid w:val="00BE13BE"/>
    <w:rsid w:val="00BE28C2"/>
    <w:rsid w:val="00BE327E"/>
    <w:rsid w:val="00BE5507"/>
    <w:rsid w:val="00BE7BA4"/>
    <w:rsid w:val="00BE7FEC"/>
    <w:rsid w:val="00BF31D4"/>
    <w:rsid w:val="00BF361C"/>
    <w:rsid w:val="00BF3C1F"/>
    <w:rsid w:val="00BF65E3"/>
    <w:rsid w:val="00BF662C"/>
    <w:rsid w:val="00BF7743"/>
    <w:rsid w:val="00BF7BDB"/>
    <w:rsid w:val="00C000FD"/>
    <w:rsid w:val="00C006CF"/>
    <w:rsid w:val="00C03DCC"/>
    <w:rsid w:val="00C043CF"/>
    <w:rsid w:val="00C045C3"/>
    <w:rsid w:val="00C04B51"/>
    <w:rsid w:val="00C05E51"/>
    <w:rsid w:val="00C07B8E"/>
    <w:rsid w:val="00C1223C"/>
    <w:rsid w:val="00C12765"/>
    <w:rsid w:val="00C13F53"/>
    <w:rsid w:val="00C163B5"/>
    <w:rsid w:val="00C16AFB"/>
    <w:rsid w:val="00C208BD"/>
    <w:rsid w:val="00C22A65"/>
    <w:rsid w:val="00C2360A"/>
    <w:rsid w:val="00C261E1"/>
    <w:rsid w:val="00C27C7B"/>
    <w:rsid w:val="00C3614C"/>
    <w:rsid w:val="00C364E3"/>
    <w:rsid w:val="00C36CB7"/>
    <w:rsid w:val="00C37F3C"/>
    <w:rsid w:val="00C40E08"/>
    <w:rsid w:val="00C41409"/>
    <w:rsid w:val="00C47326"/>
    <w:rsid w:val="00C5057C"/>
    <w:rsid w:val="00C50F9A"/>
    <w:rsid w:val="00C541AB"/>
    <w:rsid w:val="00C558F5"/>
    <w:rsid w:val="00C56949"/>
    <w:rsid w:val="00C56FA0"/>
    <w:rsid w:val="00C578ED"/>
    <w:rsid w:val="00C67A1E"/>
    <w:rsid w:val="00C71262"/>
    <w:rsid w:val="00C768DD"/>
    <w:rsid w:val="00C778E3"/>
    <w:rsid w:val="00C80C45"/>
    <w:rsid w:val="00C81C4E"/>
    <w:rsid w:val="00C81E06"/>
    <w:rsid w:val="00C82A01"/>
    <w:rsid w:val="00C82DFB"/>
    <w:rsid w:val="00C86723"/>
    <w:rsid w:val="00C87BB3"/>
    <w:rsid w:val="00C90C37"/>
    <w:rsid w:val="00C91D5C"/>
    <w:rsid w:val="00C94816"/>
    <w:rsid w:val="00C9507C"/>
    <w:rsid w:val="00C96759"/>
    <w:rsid w:val="00C96CFB"/>
    <w:rsid w:val="00CA261D"/>
    <w:rsid w:val="00CA4036"/>
    <w:rsid w:val="00CA518C"/>
    <w:rsid w:val="00CA5EC6"/>
    <w:rsid w:val="00CB2F1C"/>
    <w:rsid w:val="00CB6C6F"/>
    <w:rsid w:val="00CB7D05"/>
    <w:rsid w:val="00CC2532"/>
    <w:rsid w:val="00CC28BB"/>
    <w:rsid w:val="00CC2B1D"/>
    <w:rsid w:val="00CD07E2"/>
    <w:rsid w:val="00CD4B6F"/>
    <w:rsid w:val="00CD562E"/>
    <w:rsid w:val="00CD64D9"/>
    <w:rsid w:val="00CE0946"/>
    <w:rsid w:val="00CE103F"/>
    <w:rsid w:val="00CE4CD1"/>
    <w:rsid w:val="00CE79BE"/>
    <w:rsid w:val="00CF1238"/>
    <w:rsid w:val="00CF17A5"/>
    <w:rsid w:val="00CF1C41"/>
    <w:rsid w:val="00CF5874"/>
    <w:rsid w:val="00CF65B6"/>
    <w:rsid w:val="00CF6828"/>
    <w:rsid w:val="00CF730B"/>
    <w:rsid w:val="00CF75F9"/>
    <w:rsid w:val="00CF7BC1"/>
    <w:rsid w:val="00CF7D8D"/>
    <w:rsid w:val="00D00257"/>
    <w:rsid w:val="00D003CC"/>
    <w:rsid w:val="00D004B5"/>
    <w:rsid w:val="00D0158E"/>
    <w:rsid w:val="00D03E5D"/>
    <w:rsid w:val="00D04B16"/>
    <w:rsid w:val="00D04BC5"/>
    <w:rsid w:val="00D1059C"/>
    <w:rsid w:val="00D10B51"/>
    <w:rsid w:val="00D1290F"/>
    <w:rsid w:val="00D165B9"/>
    <w:rsid w:val="00D17B09"/>
    <w:rsid w:val="00D22316"/>
    <w:rsid w:val="00D22FFA"/>
    <w:rsid w:val="00D246CA"/>
    <w:rsid w:val="00D26C6D"/>
    <w:rsid w:val="00D27690"/>
    <w:rsid w:val="00D324E1"/>
    <w:rsid w:val="00D3407D"/>
    <w:rsid w:val="00D37DAB"/>
    <w:rsid w:val="00D40D94"/>
    <w:rsid w:val="00D410DB"/>
    <w:rsid w:val="00D44AD2"/>
    <w:rsid w:val="00D45866"/>
    <w:rsid w:val="00D46BC3"/>
    <w:rsid w:val="00D52124"/>
    <w:rsid w:val="00D54004"/>
    <w:rsid w:val="00D6341E"/>
    <w:rsid w:val="00D65D22"/>
    <w:rsid w:val="00D66FE1"/>
    <w:rsid w:val="00D67EDC"/>
    <w:rsid w:val="00D70047"/>
    <w:rsid w:val="00D726F5"/>
    <w:rsid w:val="00D752FE"/>
    <w:rsid w:val="00D76DE6"/>
    <w:rsid w:val="00D77FEC"/>
    <w:rsid w:val="00D8053D"/>
    <w:rsid w:val="00D84066"/>
    <w:rsid w:val="00D84CC5"/>
    <w:rsid w:val="00D84CE6"/>
    <w:rsid w:val="00D86688"/>
    <w:rsid w:val="00D8749C"/>
    <w:rsid w:val="00D91B52"/>
    <w:rsid w:val="00D92735"/>
    <w:rsid w:val="00D9439C"/>
    <w:rsid w:val="00D94649"/>
    <w:rsid w:val="00D960E1"/>
    <w:rsid w:val="00D965FF"/>
    <w:rsid w:val="00DA05E6"/>
    <w:rsid w:val="00DA0E12"/>
    <w:rsid w:val="00DA1511"/>
    <w:rsid w:val="00DA4E2C"/>
    <w:rsid w:val="00DA570F"/>
    <w:rsid w:val="00DB4AAA"/>
    <w:rsid w:val="00DB57BC"/>
    <w:rsid w:val="00DB6169"/>
    <w:rsid w:val="00DC34CA"/>
    <w:rsid w:val="00DC5597"/>
    <w:rsid w:val="00DC5D12"/>
    <w:rsid w:val="00DC70A9"/>
    <w:rsid w:val="00DC7205"/>
    <w:rsid w:val="00DD0030"/>
    <w:rsid w:val="00DD0750"/>
    <w:rsid w:val="00DD1CB3"/>
    <w:rsid w:val="00DD1F43"/>
    <w:rsid w:val="00DD2526"/>
    <w:rsid w:val="00DD2719"/>
    <w:rsid w:val="00DD30ED"/>
    <w:rsid w:val="00DD5701"/>
    <w:rsid w:val="00DD5BFE"/>
    <w:rsid w:val="00DD633E"/>
    <w:rsid w:val="00DD673E"/>
    <w:rsid w:val="00DD7344"/>
    <w:rsid w:val="00DD74F4"/>
    <w:rsid w:val="00DE18CC"/>
    <w:rsid w:val="00DE2601"/>
    <w:rsid w:val="00DE6ECC"/>
    <w:rsid w:val="00DE7818"/>
    <w:rsid w:val="00DE7C99"/>
    <w:rsid w:val="00DF1BDC"/>
    <w:rsid w:val="00DF35D1"/>
    <w:rsid w:val="00DF615E"/>
    <w:rsid w:val="00DF652E"/>
    <w:rsid w:val="00DF6A84"/>
    <w:rsid w:val="00E00295"/>
    <w:rsid w:val="00E028DD"/>
    <w:rsid w:val="00E02DCD"/>
    <w:rsid w:val="00E0315A"/>
    <w:rsid w:val="00E05A68"/>
    <w:rsid w:val="00E06DB7"/>
    <w:rsid w:val="00E1114F"/>
    <w:rsid w:val="00E11301"/>
    <w:rsid w:val="00E11FEA"/>
    <w:rsid w:val="00E16034"/>
    <w:rsid w:val="00E164BC"/>
    <w:rsid w:val="00E20BF8"/>
    <w:rsid w:val="00E216A4"/>
    <w:rsid w:val="00E24E53"/>
    <w:rsid w:val="00E2520E"/>
    <w:rsid w:val="00E26B38"/>
    <w:rsid w:val="00E323D9"/>
    <w:rsid w:val="00E34728"/>
    <w:rsid w:val="00E35577"/>
    <w:rsid w:val="00E35B5B"/>
    <w:rsid w:val="00E37F1F"/>
    <w:rsid w:val="00E41F05"/>
    <w:rsid w:val="00E42C83"/>
    <w:rsid w:val="00E42DDD"/>
    <w:rsid w:val="00E522DB"/>
    <w:rsid w:val="00E5230C"/>
    <w:rsid w:val="00E5286B"/>
    <w:rsid w:val="00E54374"/>
    <w:rsid w:val="00E56520"/>
    <w:rsid w:val="00E56C00"/>
    <w:rsid w:val="00E56D67"/>
    <w:rsid w:val="00E66BEF"/>
    <w:rsid w:val="00E66CE3"/>
    <w:rsid w:val="00E67AFF"/>
    <w:rsid w:val="00E73B67"/>
    <w:rsid w:val="00E73BA0"/>
    <w:rsid w:val="00E73BB0"/>
    <w:rsid w:val="00E758C8"/>
    <w:rsid w:val="00E811B5"/>
    <w:rsid w:val="00E84504"/>
    <w:rsid w:val="00E85AA2"/>
    <w:rsid w:val="00E85E0E"/>
    <w:rsid w:val="00E90C22"/>
    <w:rsid w:val="00E925E8"/>
    <w:rsid w:val="00E93787"/>
    <w:rsid w:val="00E9725E"/>
    <w:rsid w:val="00E97CC4"/>
    <w:rsid w:val="00EA1AF7"/>
    <w:rsid w:val="00EA4110"/>
    <w:rsid w:val="00EB126C"/>
    <w:rsid w:val="00EB195D"/>
    <w:rsid w:val="00EB20A2"/>
    <w:rsid w:val="00EB6811"/>
    <w:rsid w:val="00EB7EE4"/>
    <w:rsid w:val="00EC0217"/>
    <w:rsid w:val="00EC27D8"/>
    <w:rsid w:val="00EC3518"/>
    <w:rsid w:val="00EC444A"/>
    <w:rsid w:val="00EC6454"/>
    <w:rsid w:val="00EC6C19"/>
    <w:rsid w:val="00EC79CC"/>
    <w:rsid w:val="00ED0425"/>
    <w:rsid w:val="00ED08E3"/>
    <w:rsid w:val="00ED0F37"/>
    <w:rsid w:val="00ED5BDE"/>
    <w:rsid w:val="00ED5DB8"/>
    <w:rsid w:val="00ED69DD"/>
    <w:rsid w:val="00ED6A59"/>
    <w:rsid w:val="00ED74F8"/>
    <w:rsid w:val="00ED7A2F"/>
    <w:rsid w:val="00EE0179"/>
    <w:rsid w:val="00EE0BCE"/>
    <w:rsid w:val="00EE149B"/>
    <w:rsid w:val="00EE3F00"/>
    <w:rsid w:val="00EE4DC1"/>
    <w:rsid w:val="00EE5919"/>
    <w:rsid w:val="00EF23E1"/>
    <w:rsid w:val="00F0052A"/>
    <w:rsid w:val="00F01F85"/>
    <w:rsid w:val="00F02A1B"/>
    <w:rsid w:val="00F0310F"/>
    <w:rsid w:val="00F05BF8"/>
    <w:rsid w:val="00F1189A"/>
    <w:rsid w:val="00F12E91"/>
    <w:rsid w:val="00F149C6"/>
    <w:rsid w:val="00F15310"/>
    <w:rsid w:val="00F17E41"/>
    <w:rsid w:val="00F215D8"/>
    <w:rsid w:val="00F24555"/>
    <w:rsid w:val="00F249B3"/>
    <w:rsid w:val="00F26E62"/>
    <w:rsid w:val="00F30361"/>
    <w:rsid w:val="00F318A8"/>
    <w:rsid w:val="00F329F3"/>
    <w:rsid w:val="00F336CA"/>
    <w:rsid w:val="00F347FE"/>
    <w:rsid w:val="00F34E55"/>
    <w:rsid w:val="00F36218"/>
    <w:rsid w:val="00F3710E"/>
    <w:rsid w:val="00F41049"/>
    <w:rsid w:val="00F43797"/>
    <w:rsid w:val="00F43B19"/>
    <w:rsid w:val="00F45639"/>
    <w:rsid w:val="00F461EC"/>
    <w:rsid w:val="00F55178"/>
    <w:rsid w:val="00F62988"/>
    <w:rsid w:val="00F62C68"/>
    <w:rsid w:val="00F6333B"/>
    <w:rsid w:val="00F63DE4"/>
    <w:rsid w:val="00F6450A"/>
    <w:rsid w:val="00F64678"/>
    <w:rsid w:val="00F65D81"/>
    <w:rsid w:val="00F66E52"/>
    <w:rsid w:val="00F67A53"/>
    <w:rsid w:val="00F7053F"/>
    <w:rsid w:val="00F73230"/>
    <w:rsid w:val="00F73887"/>
    <w:rsid w:val="00F73F8E"/>
    <w:rsid w:val="00F80B48"/>
    <w:rsid w:val="00F80D8C"/>
    <w:rsid w:val="00F81B2A"/>
    <w:rsid w:val="00F81E1B"/>
    <w:rsid w:val="00F827FC"/>
    <w:rsid w:val="00F83AB6"/>
    <w:rsid w:val="00F843E0"/>
    <w:rsid w:val="00F86B47"/>
    <w:rsid w:val="00F90793"/>
    <w:rsid w:val="00F90F34"/>
    <w:rsid w:val="00F91A6A"/>
    <w:rsid w:val="00F92110"/>
    <w:rsid w:val="00F9581E"/>
    <w:rsid w:val="00F95CB4"/>
    <w:rsid w:val="00FA1848"/>
    <w:rsid w:val="00FA336A"/>
    <w:rsid w:val="00FA47D2"/>
    <w:rsid w:val="00FA6629"/>
    <w:rsid w:val="00FB2812"/>
    <w:rsid w:val="00FB382F"/>
    <w:rsid w:val="00FB5137"/>
    <w:rsid w:val="00FC12BB"/>
    <w:rsid w:val="00FC2A4A"/>
    <w:rsid w:val="00FC2EC5"/>
    <w:rsid w:val="00FC311A"/>
    <w:rsid w:val="00FC5CCC"/>
    <w:rsid w:val="00FC61A8"/>
    <w:rsid w:val="00FC6A90"/>
    <w:rsid w:val="00FC7313"/>
    <w:rsid w:val="00FD089C"/>
    <w:rsid w:val="00FD1317"/>
    <w:rsid w:val="00FD21D3"/>
    <w:rsid w:val="00FD3A46"/>
    <w:rsid w:val="00FD458A"/>
    <w:rsid w:val="00FD7169"/>
    <w:rsid w:val="00FE0D38"/>
    <w:rsid w:val="00FE1628"/>
    <w:rsid w:val="00FE4E91"/>
    <w:rsid w:val="00FE6673"/>
    <w:rsid w:val="00FE73BF"/>
    <w:rsid w:val="00FF61D4"/>
    <w:rsid w:val="00FF61ED"/>
    <w:rsid w:val="00FF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579DE71"/>
  <w15:docId w15:val="{95C4D725-0369-42AD-B504-116C6AAB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01"/>
    <w:rPr>
      <w:sz w:val="24"/>
      <w:szCs w:val="24"/>
    </w:rPr>
  </w:style>
  <w:style w:type="paragraph" w:styleId="Heading1">
    <w:name w:val="heading 1"/>
    <w:basedOn w:val="Normal"/>
    <w:next w:val="Normal"/>
    <w:link w:val="Heading1Char"/>
    <w:uiPriority w:val="99"/>
    <w:qFormat/>
    <w:rsid w:val="00220F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20F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0F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0FAC"/>
    <w:pPr>
      <w:keepNext/>
      <w:spacing w:before="240" w:after="60"/>
      <w:outlineLvl w:val="3"/>
    </w:pPr>
    <w:rPr>
      <w:b/>
      <w:bCs/>
      <w:sz w:val="28"/>
      <w:szCs w:val="28"/>
    </w:rPr>
  </w:style>
  <w:style w:type="paragraph" w:styleId="Heading5">
    <w:name w:val="heading 5"/>
    <w:basedOn w:val="Normal"/>
    <w:next w:val="Normal"/>
    <w:link w:val="Heading5Char"/>
    <w:uiPriority w:val="99"/>
    <w:qFormat/>
    <w:rsid w:val="00220FAC"/>
    <w:pPr>
      <w:spacing w:before="240" w:after="60"/>
      <w:outlineLvl w:val="4"/>
    </w:pPr>
    <w:rPr>
      <w:b/>
      <w:bCs/>
      <w:i/>
      <w:iCs/>
      <w:sz w:val="26"/>
      <w:szCs w:val="26"/>
    </w:rPr>
  </w:style>
  <w:style w:type="paragraph" w:styleId="Heading6">
    <w:name w:val="heading 6"/>
    <w:basedOn w:val="Normal"/>
    <w:next w:val="Normal"/>
    <w:link w:val="Heading6Char"/>
    <w:uiPriority w:val="99"/>
    <w:qFormat/>
    <w:rsid w:val="00220FAC"/>
    <w:pPr>
      <w:spacing w:before="240" w:after="60"/>
      <w:outlineLvl w:val="5"/>
    </w:pPr>
    <w:rPr>
      <w:b/>
      <w:bCs/>
      <w:sz w:val="22"/>
      <w:szCs w:val="22"/>
    </w:rPr>
  </w:style>
  <w:style w:type="paragraph" w:styleId="Heading7">
    <w:name w:val="heading 7"/>
    <w:basedOn w:val="Normal"/>
    <w:next w:val="Normal"/>
    <w:link w:val="Heading7Char"/>
    <w:uiPriority w:val="99"/>
    <w:qFormat/>
    <w:rsid w:val="00220FAC"/>
    <w:pPr>
      <w:spacing w:before="240" w:after="60"/>
      <w:outlineLvl w:val="6"/>
    </w:pPr>
  </w:style>
  <w:style w:type="paragraph" w:styleId="Heading8">
    <w:name w:val="heading 8"/>
    <w:basedOn w:val="Normal"/>
    <w:next w:val="Normal"/>
    <w:link w:val="Heading8Char"/>
    <w:uiPriority w:val="99"/>
    <w:qFormat/>
    <w:rsid w:val="00220FAC"/>
    <w:pPr>
      <w:spacing w:before="240" w:after="60"/>
      <w:outlineLvl w:val="7"/>
    </w:pPr>
    <w:rPr>
      <w:i/>
      <w:iCs/>
    </w:rPr>
  </w:style>
  <w:style w:type="paragraph" w:styleId="Heading9">
    <w:name w:val="heading 9"/>
    <w:basedOn w:val="Normal"/>
    <w:next w:val="Normal"/>
    <w:link w:val="Heading9Char"/>
    <w:uiPriority w:val="99"/>
    <w:qFormat/>
    <w:rsid w:val="00220F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26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5426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5426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5426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5426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54263"/>
    <w:rPr>
      <w:rFonts w:ascii="Calibri" w:hAnsi="Calibri" w:cs="Times New Roman"/>
      <w:b/>
      <w:bCs/>
    </w:rPr>
  </w:style>
  <w:style w:type="character" w:customStyle="1" w:styleId="Heading7Char">
    <w:name w:val="Heading 7 Char"/>
    <w:basedOn w:val="DefaultParagraphFont"/>
    <w:link w:val="Heading7"/>
    <w:uiPriority w:val="99"/>
    <w:semiHidden/>
    <w:locked/>
    <w:rsid w:val="0015426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5426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54263"/>
    <w:rPr>
      <w:rFonts w:ascii="Cambria" w:hAnsi="Cambria" w:cs="Times New Roman"/>
    </w:rPr>
  </w:style>
  <w:style w:type="character" w:styleId="CommentReference">
    <w:name w:val="annotation reference"/>
    <w:basedOn w:val="DefaultParagraphFont"/>
    <w:uiPriority w:val="99"/>
    <w:semiHidden/>
    <w:rsid w:val="003C0A4F"/>
    <w:rPr>
      <w:rFonts w:cs="Times New Roman"/>
      <w:sz w:val="16"/>
      <w:szCs w:val="16"/>
    </w:rPr>
  </w:style>
  <w:style w:type="paragraph" w:styleId="CommentText">
    <w:name w:val="annotation text"/>
    <w:basedOn w:val="Normal"/>
    <w:link w:val="CommentTextChar"/>
    <w:uiPriority w:val="99"/>
    <w:semiHidden/>
    <w:rsid w:val="003C0A4F"/>
    <w:rPr>
      <w:sz w:val="20"/>
      <w:szCs w:val="20"/>
    </w:rPr>
  </w:style>
  <w:style w:type="character" w:customStyle="1" w:styleId="CommentTextChar">
    <w:name w:val="Comment Text Char"/>
    <w:basedOn w:val="DefaultParagraphFont"/>
    <w:link w:val="CommentText"/>
    <w:uiPriority w:val="99"/>
    <w:semiHidden/>
    <w:locked/>
    <w:rsid w:val="00154263"/>
    <w:rPr>
      <w:rFonts w:cs="Times New Roman"/>
      <w:sz w:val="20"/>
      <w:szCs w:val="20"/>
    </w:rPr>
  </w:style>
  <w:style w:type="paragraph" w:styleId="CommentSubject">
    <w:name w:val="annotation subject"/>
    <w:basedOn w:val="CommentText"/>
    <w:next w:val="CommentText"/>
    <w:link w:val="CommentSubjectChar"/>
    <w:uiPriority w:val="99"/>
    <w:semiHidden/>
    <w:rsid w:val="003C0A4F"/>
    <w:rPr>
      <w:b/>
      <w:bCs/>
    </w:rPr>
  </w:style>
  <w:style w:type="character" w:customStyle="1" w:styleId="CommentSubjectChar">
    <w:name w:val="Comment Subject Char"/>
    <w:basedOn w:val="CommentTextChar"/>
    <w:link w:val="CommentSubject"/>
    <w:uiPriority w:val="99"/>
    <w:semiHidden/>
    <w:locked/>
    <w:rsid w:val="00154263"/>
    <w:rPr>
      <w:rFonts w:cs="Times New Roman"/>
      <w:b/>
      <w:bCs/>
      <w:sz w:val="20"/>
      <w:szCs w:val="20"/>
    </w:rPr>
  </w:style>
  <w:style w:type="paragraph" w:styleId="BalloonText">
    <w:name w:val="Balloon Text"/>
    <w:basedOn w:val="Normal"/>
    <w:link w:val="BalloonTextChar"/>
    <w:uiPriority w:val="99"/>
    <w:semiHidden/>
    <w:rsid w:val="003C0A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263"/>
    <w:rPr>
      <w:rFonts w:cs="Times New Roman"/>
      <w:sz w:val="2"/>
    </w:rPr>
  </w:style>
  <w:style w:type="paragraph" w:styleId="BodyText">
    <w:name w:val="Body Text"/>
    <w:basedOn w:val="Normal"/>
    <w:link w:val="BodyTextChar"/>
    <w:uiPriority w:val="99"/>
    <w:rsid w:val="004C3CC3"/>
    <w:pPr>
      <w:numPr>
        <w:numId w:val="11"/>
      </w:numPr>
      <w:spacing w:before="120" w:line="360" w:lineRule="auto"/>
    </w:pPr>
    <w:rPr>
      <w:rFonts w:ascii="Arial" w:hAnsi="Arial"/>
      <w:sz w:val="22"/>
      <w:szCs w:val="20"/>
      <w:lang w:eastAsia="en-US"/>
    </w:rPr>
  </w:style>
  <w:style w:type="character" w:customStyle="1" w:styleId="BodyTextChar">
    <w:name w:val="Body Text Char"/>
    <w:basedOn w:val="DefaultParagraphFont"/>
    <w:link w:val="BodyText"/>
    <w:uiPriority w:val="99"/>
    <w:locked/>
    <w:rsid w:val="00154263"/>
    <w:rPr>
      <w:rFonts w:ascii="Arial" w:hAnsi="Arial"/>
      <w:szCs w:val="20"/>
      <w:lang w:eastAsia="en-US"/>
    </w:rPr>
  </w:style>
  <w:style w:type="paragraph" w:styleId="Header">
    <w:name w:val="header"/>
    <w:basedOn w:val="Normal"/>
    <w:link w:val="HeaderChar"/>
    <w:uiPriority w:val="99"/>
    <w:rsid w:val="004350E6"/>
    <w:pPr>
      <w:tabs>
        <w:tab w:val="center" w:pos="4153"/>
        <w:tab w:val="right" w:pos="8306"/>
      </w:tabs>
    </w:pPr>
  </w:style>
  <w:style w:type="character" w:customStyle="1" w:styleId="HeaderChar">
    <w:name w:val="Header Char"/>
    <w:basedOn w:val="DefaultParagraphFont"/>
    <w:link w:val="Header"/>
    <w:uiPriority w:val="99"/>
    <w:semiHidden/>
    <w:locked/>
    <w:rsid w:val="00154263"/>
    <w:rPr>
      <w:rFonts w:cs="Times New Roman"/>
      <w:sz w:val="24"/>
      <w:szCs w:val="24"/>
    </w:rPr>
  </w:style>
  <w:style w:type="paragraph" w:styleId="Footer">
    <w:name w:val="footer"/>
    <w:basedOn w:val="Normal"/>
    <w:link w:val="FooterChar"/>
    <w:uiPriority w:val="99"/>
    <w:rsid w:val="004350E6"/>
    <w:pPr>
      <w:tabs>
        <w:tab w:val="center" w:pos="4153"/>
        <w:tab w:val="right" w:pos="8306"/>
      </w:tabs>
    </w:pPr>
  </w:style>
  <w:style w:type="character" w:customStyle="1" w:styleId="FooterChar">
    <w:name w:val="Footer Char"/>
    <w:basedOn w:val="DefaultParagraphFont"/>
    <w:link w:val="Footer"/>
    <w:uiPriority w:val="99"/>
    <w:semiHidden/>
    <w:locked/>
    <w:rsid w:val="00154263"/>
    <w:rPr>
      <w:rFonts w:cs="Times New Roman"/>
      <w:sz w:val="24"/>
      <w:szCs w:val="24"/>
    </w:rPr>
  </w:style>
  <w:style w:type="character" w:styleId="Strong">
    <w:name w:val="Strong"/>
    <w:basedOn w:val="DefaultParagraphFont"/>
    <w:uiPriority w:val="99"/>
    <w:qFormat/>
    <w:rsid w:val="00024A6B"/>
    <w:rPr>
      <w:rFonts w:cs="Times New Roman"/>
      <w:b/>
      <w:bCs/>
    </w:rPr>
  </w:style>
  <w:style w:type="character" w:styleId="PageNumber">
    <w:name w:val="page number"/>
    <w:basedOn w:val="DefaultParagraphFont"/>
    <w:uiPriority w:val="99"/>
    <w:rsid w:val="006B6BA3"/>
    <w:rPr>
      <w:rFonts w:cs="Times New Roman"/>
    </w:rPr>
  </w:style>
  <w:style w:type="paragraph" w:styleId="BlockText">
    <w:name w:val="Block Text"/>
    <w:basedOn w:val="Normal"/>
    <w:uiPriority w:val="99"/>
    <w:rsid w:val="00220FAC"/>
    <w:pPr>
      <w:spacing w:after="120"/>
      <w:ind w:left="1440" w:right="1440"/>
    </w:pPr>
  </w:style>
  <w:style w:type="paragraph" w:styleId="BodyText2">
    <w:name w:val="Body Text 2"/>
    <w:basedOn w:val="Normal"/>
    <w:link w:val="BodyText2Char"/>
    <w:uiPriority w:val="99"/>
    <w:rsid w:val="00220FAC"/>
    <w:pPr>
      <w:spacing w:after="120" w:line="480" w:lineRule="auto"/>
    </w:pPr>
  </w:style>
  <w:style w:type="character" w:customStyle="1" w:styleId="BodyText2Char">
    <w:name w:val="Body Text 2 Char"/>
    <w:basedOn w:val="DefaultParagraphFont"/>
    <w:link w:val="BodyText2"/>
    <w:uiPriority w:val="99"/>
    <w:semiHidden/>
    <w:locked/>
    <w:rsid w:val="00154263"/>
    <w:rPr>
      <w:rFonts w:cs="Times New Roman"/>
      <w:sz w:val="24"/>
      <w:szCs w:val="24"/>
    </w:rPr>
  </w:style>
  <w:style w:type="paragraph" w:styleId="BodyText3">
    <w:name w:val="Body Text 3"/>
    <w:basedOn w:val="Normal"/>
    <w:link w:val="BodyText3Char"/>
    <w:uiPriority w:val="99"/>
    <w:rsid w:val="00220FAC"/>
    <w:pPr>
      <w:spacing w:after="120"/>
    </w:pPr>
    <w:rPr>
      <w:sz w:val="16"/>
      <w:szCs w:val="16"/>
    </w:rPr>
  </w:style>
  <w:style w:type="character" w:customStyle="1" w:styleId="BodyText3Char">
    <w:name w:val="Body Text 3 Char"/>
    <w:basedOn w:val="DefaultParagraphFont"/>
    <w:link w:val="BodyText3"/>
    <w:uiPriority w:val="99"/>
    <w:semiHidden/>
    <w:locked/>
    <w:rsid w:val="00154263"/>
    <w:rPr>
      <w:rFonts w:cs="Times New Roman"/>
      <w:sz w:val="16"/>
      <w:szCs w:val="16"/>
    </w:rPr>
  </w:style>
  <w:style w:type="paragraph" w:styleId="BodyTextFirstIndent">
    <w:name w:val="Body Text First Indent"/>
    <w:basedOn w:val="BodyText"/>
    <w:link w:val="BodyTextFirstIndentChar"/>
    <w:uiPriority w:val="99"/>
    <w:rsid w:val="00220FAC"/>
    <w:pPr>
      <w:numPr>
        <w:numId w:val="0"/>
      </w:numPr>
      <w:spacing w:before="0" w:after="120" w:line="240" w:lineRule="auto"/>
      <w:ind w:firstLine="210"/>
    </w:pPr>
    <w:rPr>
      <w:rFonts w:ascii="Times New Roman" w:hAnsi="Times New Roman"/>
      <w:sz w:val="24"/>
      <w:szCs w:val="24"/>
      <w:lang w:eastAsia="en-GB"/>
    </w:rPr>
  </w:style>
  <w:style w:type="character" w:customStyle="1" w:styleId="BodyTextFirstIndentChar">
    <w:name w:val="Body Text First Indent Char"/>
    <w:basedOn w:val="BodyTextChar"/>
    <w:link w:val="BodyTextFirstIndent"/>
    <w:uiPriority w:val="99"/>
    <w:semiHidden/>
    <w:locked/>
    <w:rsid w:val="00154263"/>
    <w:rPr>
      <w:rFonts w:ascii="Arial" w:hAnsi="Arial"/>
      <w:szCs w:val="20"/>
      <w:lang w:eastAsia="en-US"/>
    </w:rPr>
  </w:style>
  <w:style w:type="paragraph" w:styleId="BodyTextIndent">
    <w:name w:val="Body Text Indent"/>
    <w:basedOn w:val="Normal"/>
    <w:link w:val="BodyTextIndentChar"/>
    <w:uiPriority w:val="99"/>
    <w:rsid w:val="00220FAC"/>
    <w:pPr>
      <w:spacing w:after="120"/>
      <w:ind w:left="283"/>
    </w:pPr>
  </w:style>
  <w:style w:type="character" w:customStyle="1" w:styleId="BodyTextIndentChar">
    <w:name w:val="Body Text Indent Char"/>
    <w:basedOn w:val="DefaultParagraphFont"/>
    <w:link w:val="BodyTextIndent"/>
    <w:uiPriority w:val="99"/>
    <w:semiHidden/>
    <w:locked/>
    <w:rsid w:val="00154263"/>
    <w:rPr>
      <w:rFonts w:cs="Times New Roman"/>
      <w:sz w:val="24"/>
      <w:szCs w:val="24"/>
    </w:rPr>
  </w:style>
  <w:style w:type="paragraph" w:styleId="BodyTextFirstIndent2">
    <w:name w:val="Body Text First Indent 2"/>
    <w:basedOn w:val="BodyTextIndent"/>
    <w:link w:val="BodyTextFirstIndent2Char"/>
    <w:uiPriority w:val="99"/>
    <w:rsid w:val="00220FAC"/>
    <w:pPr>
      <w:ind w:firstLine="210"/>
    </w:pPr>
  </w:style>
  <w:style w:type="character" w:customStyle="1" w:styleId="BodyTextFirstIndent2Char">
    <w:name w:val="Body Text First Indent 2 Char"/>
    <w:basedOn w:val="BodyTextIndentChar"/>
    <w:link w:val="BodyTextFirstIndent2"/>
    <w:uiPriority w:val="99"/>
    <w:semiHidden/>
    <w:locked/>
    <w:rsid w:val="00154263"/>
    <w:rPr>
      <w:rFonts w:cs="Times New Roman"/>
      <w:sz w:val="24"/>
      <w:szCs w:val="24"/>
    </w:rPr>
  </w:style>
  <w:style w:type="paragraph" w:styleId="BodyTextIndent2">
    <w:name w:val="Body Text Indent 2"/>
    <w:basedOn w:val="Normal"/>
    <w:link w:val="BodyTextIndent2Char"/>
    <w:uiPriority w:val="99"/>
    <w:rsid w:val="00220FA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4263"/>
    <w:rPr>
      <w:rFonts w:cs="Times New Roman"/>
      <w:sz w:val="24"/>
      <w:szCs w:val="24"/>
    </w:rPr>
  </w:style>
  <w:style w:type="paragraph" w:styleId="BodyTextIndent3">
    <w:name w:val="Body Text Indent 3"/>
    <w:basedOn w:val="Normal"/>
    <w:link w:val="BodyTextIndent3Char"/>
    <w:uiPriority w:val="99"/>
    <w:rsid w:val="00220F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54263"/>
    <w:rPr>
      <w:rFonts w:cs="Times New Roman"/>
      <w:sz w:val="16"/>
      <w:szCs w:val="16"/>
    </w:rPr>
  </w:style>
  <w:style w:type="paragraph" w:styleId="Caption">
    <w:name w:val="caption"/>
    <w:basedOn w:val="Normal"/>
    <w:next w:val="Normal"/>
    <w:uiPriority w:val="99"/>
    <w:qFormat/>
    <w:rsid w:val="00220FAC"/>
    <w:pPr>
      <w:spacing w:before="120" w:after="120"/>
    </w:pPr>
    <w:rPr>
      <w:b/>
      <w:bCs/>
      <w:sz w:val="20"/>
      <w:szCs w:val="20"/>
    </w:rPr>
  </w:style>
  <w:style w:type="paragraph" w:styleId="Closing">
    <w:name w:val="Closing"/>
    <w:basedOn w:val="Normal"/>
    <w:link w:val="ClosingChar"/>
    <w:uiPriority w:val="99"/>
    <w:rsid w:val="00220FAC"/>
    <w:pPr>
      <w:ind w:left="4252"/>
    </w:pPr>
  </w:style>
  <w:style w:type="character" w:customStyle="1" w:styleId="ClosingChar">
    <w:name w:val="Closing Char"/>
    <w:basedOn w:val="DefaultParagraphFont"/>
    <w:link w:val="Closing"/>
    <w:uiPriority w:val="99"/>
    <w:semiHidden/>
    <w:locked/>
    <w:rsid w:val="00154263"/>
    <w:rPr>
      <w:rFonts w:cs="Times New Roman"/>
      <w:sz w:val="24"/>
      <w:szCs w:val="24"/>
    </w:rPr>
  </w:style>
  <w:style w:type="paragraph" w:styleId="Date">
    <w:name w:val="Date"/>
    <w:basedOn w:val="Normal"/>
    <w:next w:val="Normal"/>
    <w:link w:val="DateChar"/>
    <w:uiPriority w:val="99"/>
    <w:rsid w:val="00220FAC"/>
  </w:style>
  <w:style w:type="character" w:customStyle="1" w:styleId="DateChar">
    <w:name w:val="Date Char"/>
    <w:basedOn w:val="DefaultParagraphFont"/>
    <w:link w:val="Date"/>
    <w:uiPriority w:val="99"/>
    <w:semiHidden/>
    <w:locked/>
    <w:rsid w:val="00154263"/>
    <w:rPr>
      <w:rFonts w:cs="Times New Roman"/>
      <w:sz w:val="24"/>
      <w:szCs w:val="24"/>
    </w:rPr>
  </w:style>
  <w:style w:type="paragraph" w:styleId="DocumentMap">
    <w:name w:val="Document Map"/>
    <w:basedOn w:val="Normal"/>
    <w:link w:val="DocumentMapChar"/>
    <w:uiPriority w:val="99"/>
    <w:semiHidden/>
    <w:rsid w:val="00220FA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54263"/>
    <w:rPr>
      <w:rFonts w:cs="Times New Roman"/>
      <w:sz w:val="2"/>
    </w:rPr>
  </w:style>
  <w:style w:type="paragraph" w:styleId="E-mailSignature">
    <w:name w:val="E-mail Signature"/>
    <w:basedOn w:val="Normal"/>
    <w:link w:val="E-mailSignatureChar"/>
    <w:uiPriority w:val="99"/>
    <w:rsid w:val="00220FAC"/>
  </w:style>
  <w:style w:type="character" w:customStyle="1" w:styleId="E-mailSignatureChar">
    <w:name w:val="E-mail Signature Char"/>
    <w:basedOn w:val="DefaultParagraphFont"/>
    <w:link w:val="E-mailSignature"/>
    <w:uiPriority w:val="99"/>
    <w:semiHidden/>
    <w:locked/>
    <w:rsid w:val="00154263"/>
    <w:rPr>
      <w:rFonts w:cs="Times New Roman"/>
      <w:sz w:val="24"/>
      <w:szCs w:val="24"/>
    </w:rPr>
  </w:style>
  <w:style w:type="paragraph" w:styleId="EndnoteText">
    <w:name w:val="endnote text"/>
    <w:basedOn w:val="Normal"/>
    <w:link w:val="EndnoteTextChar"/>
    <w:uiPriority w:val="99"/>
    <w:semiHidden/>
    <w:rsid w:val="00220FAC"/>
    <w:rPr>
      <w:sz w:val="20"/>
      <w:szCs w:val="20"/>
    </w:rPr>
  </w:style>
  <w:style w:type="character" w:customStyle="1" w:styleId="EndnoteTextChar">
    <w:name w:val="Endnote Text Char"/>
    <w:basedOn w:val="DefaultParagraphFont"/>
    <w:link w:val="EndnoteText"/>
    <w:uiPriority w:val="99"/>
    <w:semiHidden/>
    <w:locked/>
    <w:rsid w:val="00154263"/>
    <w:rPr>
      <w:rFonts w:cs="Times New Roman"/>
      <w:sz w:val="20"/>
      <w:szCs w:val="20"/>
    </w:rPr>
  </w:style>
  <w:style w:type="paragraph" w:styleId="EnvelopeAddress">
    <w:name w:val="envelope address"/>
    <w:basedOn w:val="Normal"/>
    <w:uiPriority w:val="99"/>
    <w:rsid w:val="00220FA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20FAC"/>
    <w:rPr>
      <w:rFonts w:ascii="Arial" w:hAnsi="Arial" w:cs="Arial"/>
      <w:sz w:val="20"/>
      <w:szCs w:val="20"/>
    </w:rPr>
  </w:style>
  <w:style w:type="paragraph" w:styleId="FootnoteText">
    <w:name w:val="footnote text"/>
    <w:basedOn w:val="Normal"/>
    <w:link w:val="FootnoteTextChar"/>
    <w:uiPriority w:val="99"/>
    <w:semiHidden/>
    <w:rsid w:val="00220FAC"/>
    <w:rPr>
      <w:sz w:val="20"/>
      <w:szCs w:val="20"/>
    </w:rPr>
  </w:style>
  <w:style w:type="character" w:customStyle="1" w:styleId="FootnoteTextChar">
    <w:name w:val="Footnote Text Char"/>
    <w:basedOn w:val="DefaultParagraphFont"/>
    <w:link w:val="FootnoteText"/>
    <w:uiPriority w:val="99"/>
    <w:semiHidden/>
    <w:locked/>
    <w:rsid w:val="00154263"/>
    <w:rPr>
      <w:rFonts w:cs="Times New Roman"/>
      <w:sz w:val="20"/>
      <w:szCs w:val="20"/>
    </w:rPr>
  </w:style>
  <w:style w:type="paragraph" w:styleId="HTMLAddress">
    <w:name w:val="HTML Address"/>
    <w:basedOn w:val="Normal"/>
    <w:link w:val="HTMLAddressChar"/>
    <w:uiPriority w:val="99"/>
    <w:rsid w:val="00220FAC"/>
    <w:rPr>
      <w:i/>
      <w:iCs/>
    </w:rPr>
  </w:style>
  <w:style w:type="character" w:customStyle="1" w:styleId="HTMLAddressChar">
    <w:name w:val="HTML Address Char"/>
    <w:basedOn w:val="DefaultParagraphFont"/>
    <w:link w:val="HTMLAddress"/>
    <w:uiPriority w:val="99"/>
    <w:semiHidden/>
    <w:locked/>
    <w:rsid w:val="00154263"/>
    <w:rPr>
      <w:rFonts w:cs="Times New Roman"/>
      <w:i/>
      <w:iCs/>
      <w:sz w:val="24"/>
      <w:szCs w:val="24"/>
    </w:rPr>
  </w:style>
  <w:style w:type="paragraph" w:styleId="HTMLPreformatted">
    <w:name w:val="HTML Preformatted"/>
    <w:basedOn w:val="Normal"/>
    <w:link w:val="HTMLPreformattedChar"/>
    <w:uiPriority w:val="99"/>
    <w:rsid w:val="00220FA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54263"/>
    <w:rPr>
      <w:rFonts w:ascii="Courier New" w:hAnsi="Courier New" w:cs="Courier New"/>
      <w:sz w:val="20"/>
      <w:szCs w:val="20"/>
    </w:rPr>
  </w:style>
  <w:style w:type="paragraph" w:styleId="Index1">
    <w:name w:val="index 1"/>
    <w:basedOn w:val="Normal"/>
    <w:next w:val="Normal"/>
    <w:autoRedefine/>
    <w:uiPriority w:val="99"/>
    <w:semiHidden/>
    <w:rsid w:val="00220FAC"/>
    <w:pPr>
      <w:ind w:left="240" w:hanging="240"/>
    </w:pPr>
  </w:style>
  <w:style w:type="paragraph" w:styleId="Index2">
    <w:name w:val="index 2"/>
    <w:basedOn w:val="Normal"/>
    <w:next w:val="Normal"/>
    <w:autoRedefine/>
    <w:uiPriority w:val="99"/>
    <w:semiHidden/>
    <w:rsid w:val="00220FAC"/>
    <w:pPr>
      <w:ind w:left="480" w:hanging="240"/>
    </w:pPr>
  </w:style>
  <w:style w:type="paragraph" w:styleId="Index3">
    <w:name w:val="index 3"/>
    <w:basedOn w:val="Normal"/>
    <w:next w:val="Normal"/>
    <w:autoRedefine/>
    <w:uiPriority w:val="99"/>
    <w:semiHidden/>
    <w:rsid w:val="00220FAC"/>
    <w:pPr>
      <w:ind w:left="720" w:hanging="240"/>
    </w:pPr>
  </w:style>
  <w:style w:type="paragraph" w:styleId="Index4">
    <w:name w:val="index 4"/>
    <w:basedOn w:val="Normal"/>
    <w:next w:val="Normal"/>
    <w:autoRedefine/>
    <w:uiPriority w:val="99"/>
    <w:semiHidden/>
    <w:rsid w:val="00220FAC"/>
    <w:pPr>
      <w:ind w:left="960" w:hanging="240"/>
    </w:pPr>
  </w:style>
  <w:style w:type="paragraph" w:styleId="Index5">
    <w:name w:val="index 5"/>
    <w:basedOn w:val="Normal"/>
    <w:next w:val="Normal"/>
    <w:autoRedefine/>
    <w:uiPriority w:val="99"/>
    <w:semiHidden/>
    <w:rsid w:val="00220FAC"/>
    <w:pPr>
      <w:ind w:left="1200" w:hanging="240"/>
    </w:pPr>
  </w:style>
  <w:style w:type="paragraph" w:styleId="Index6">
    <w:name w:val="index 6"/>
    <w:basedOn w:val="Normal"/>
    <w:next w:val="Normal"/>
    <w:autoRedefine/>
    <w:uiPriority w:val="99"/>
    <w:semiHidden/>
    <w:rsid w:val="00220FAC"/>
    <w:pPr>
      <w:ind w:left="1440" w:hanging="240"/>
    </w:pPr>
  </w:style>
  <w:style w:type="paragraph" w:styleId="Index7">
    <w:name w:val="index 7"/>
    <w:basedOn w:val="Normal"/>
    <w:next w:val="Normal"/>
    <w:autoRedefine/>
    <w:uiPriority w:val="99"/>
    <w:semiHidden/>
    <w:rsid w:val="00220FAC"/>
    <w:pPr>
      <w:ind w:left="1680" w:hanging="240"/>
    </w:pPr>
  </w:style>
  <w:style w:type="paragraph" w:styleId="Index8">
    <w:name w:val="index 8"/>
    <w:basedOn w:val="Normal"/>
    <w:next w:val="Normal"/>
    <w:autoRedefine/>
    <w:uiPriority w:val="99"/>
    <w:semiHidden/>
    <w:rsid w:val="00220FAC"/>
    <w:pPr>
      <w:ind w:left="1920" w:hanging="240"/>
    </w:pPr>
  </w:style>
  <w:style w:type="paragraph" w:styleId="Index9">
    <w:name w:val="index 9"/>
    <w:basedOn w:val="Normal"/>
    <w:next w:val="Normal"/>
    <w:autoRedefine/>
    <w:uiPriority w:val="99"/>
    <w:semiHidden/>
    <w:rsid w:val="00220FAC"/>
    <w:pPr>
      <w:ind w:left="2160" w:hanging="240"/>
    </w:pPr>
  </w:style>
  <w:style w:type="paragraph" w:styleId="IndexHeading">
    <w:name w:val="index heading"/>
    <w:basedOn w:val="Normal"/>
    <w:next w:val="Index1"/>
    <w:uiPriority w:val="99"/>
    <w:semiHidden/>
    <w:rsid w:val="00220FAC"/>
    <w:rPr>
      <w:rFonts w:ascii="Arial" w:hAnsi="Arial" w:cs="Arial"/>
      <w:b/>
      <w:bCs/>
    </w:rPr>
  </w:style>
  <w:style w:type="paragraph" w:styleId="List">
    <w:name w:val="List"/>
    <w:basedOn w:val="Normal"/>
    <w:uiPriority w:val="99"/>
    <w:rsid w:val="00220FAC"/>
    <w:pPr>
      <w:ind w:left="283" w:hanging="283"/>
    </w:pPr>
  </w:style>
  <w:style w:type="paragraph" w:styleId="List2">
    <w:name w:val="List 2"/>
    <w:basedOn w:val="Normal"/>
    <w:uiPriority w:val="99"/>
    <w:rsid w:val="00220FAC"/>
    <w:pPr>
      <w:ind w:left="566" w:hanging="283"/>
    </w:pPr>
  </w:style>
  <w:style w:type="paragraph" w:styleId="List3">
    <w:name w:val="List 3"/>
    <w:basedOn w:val="Normal"/>
    <w:uiPriority w:val="99"/>
    <w:rsid w:val="00220FAC"/>
    <w:pPr>
      <w:ind w:left="849" w:hanging="283"/>
    </w:pPr>
  </w:style>
  <w:style w:type="paragraph" w:styleId="List4">
    <w:name w:val="List 4"/>
    <w:basedOn w:val="Normal"/>
    <w:uiPriority w:val="99"/>
    <w:rsid w:val="00220FAC"/>
    <w:pPr>
      <w:ind w:left="1132" w:hanging="283"/>
    </w:pPr>
  </w:style>
  <w:style w:type="paragraph" w:styleId="List5">
    <w:name w:val="List 5"/>
    <w:basedOn w:val="Normal"/>
    <w:uiPriority w:val="99"/>
    <w:rsid w:val="00220FAC"/>
    <w:pPr>
      <w:ind w:left="1415" w:hanging="283"/>
    </w:pPr>
  </w:style>
  <w:style w:type="paragraph" w:styleId="ListBullet">
    <w:name w:val="List Bullet"/>
    <w:basedOn w:val="Normal"/>
    <w:autoRedefine/>
    <w:uiPriority w:val="99"/>
    <w:rsid w:val="00220FAC"/>
    <w:pPr>
      <w:numPr>
        <w:numId w:val="1"/>
      </w:numPr>
    </w:pPr>
  </w:style>
  <w:style w:type="paragraph" w:styleId="ListBullet2">
    <w:name w:val="List Bullet 2"/>
    <w:basedOn w:val="Normal"/>
    <w:autoRedefine/>
    <w:uiPriority w:val="99"/>
    <w:rsid w:val="00220FAC"/>
    <w:pPr>
      <w:numPr>
        <w:numId w:val="2"/>
      </w:numPr>
    </w:pPr>
  </w:style>
  <w:style w:type="paragraph" w:styleId="ListBullet3">
    <w:name w:val="List Bullet 3"/>
    <w:basedOn w:val="Normal"/>
    <w:autoRedefine/>
    <w:uiPriority w:val="99"/>
    <w:rsid w:val="00220FAC"/>
    <w:pPr>
      <w:numPr>
        <w:numId w:val="3"/>
      </w:numPr>
    </w:pPr>
  </w:style>
  <w:style w:type="paragraph" w:styleId="ListBullet4">
    <w:name w:val="List Bullet 4"/>
    <w:basedOn w:val="Normal"/>
    <w:autoRedefine/>
    <w:uiPriority w:val="99"/>
    <w:rsid w:val="00220FAC"/>
    <w:pPr>
      <w:numPr>
        <w:numId w:val="4"/>
      </w:numPr>
    </w:pPr>
  </w:style>
  <w:style w:type="paragraph" w:styleId="ListBullet5">
    <w:name w:val="List Bullet 5"/>
    <w:basedOn w:val="Normal"/>
    <w:autoRedefine/>
    <w:uiPriority w:val="99"/>
    <w:rsid w:val="00220FAC"/>
    <w:pPr>
      <w:numPr>
        <w:numId w:val="5"/>
      </w:numPr>
    </w:pPr>
  </w:style>
  <w:style w:type="paragraph" w:styleId="ListContinue">
    <w:name w:val="List Continue"/>
    <w:basedOn w:val="Normal"/>
    <w:uiPriority w:val="99"/>
    <w:rsid w:val="00220FAC"/>
    <w:pPr>
      <w:spacing w:after="120"/>
      <w:ind w:left="283"/>
    </w:pPr>
  </w:style>
  <w:style w:type="paragraph" w:styleId="ListContinue2">
    <w:name w:val="List Continue 2"/>
    <w:basedOn w:val="Normal"/>
    <w:uiPriority w:val="99"/>
    <w:rsid w:val="00220FAC"/>
    <w:pPr>
      <w:spacing w:after="120"/>
      <w:ind w:left="566"/>
    </w:pPr>
  </w:style>
  <w:style w:type="paragraph" w:styleId="ListContinue3">
    <w:name w:val="List Continue 3"/>
    <w:basedOn w:val="Normal"/>
    <w:uiPriority w:val="99"/>
    <w:rsid w:val="00220FAC"/>
    <w:pPr>
      <w:spacing w:after="120"/>
      <w:ind w:left="849"/>
    </w:pPr>
  </w:style>
  <w:style w:type="paragraph" w:styleId="ListContinue4">
    <w:name w:val="List Continue 4"/>
    <w:basedOn w:val="Normal"/>
    <w:uiPriority w:val="99"/>
    <w:rsid w:val="00220FAC"/>
    <w:pPr>
      <w:spacing w:after="120"/>
      <w:ind w:left="1132"/>
    </w:pPr>
  </w:style>
  <w:style w:type="paragraph" w:styleId="ListContinue5">
    <w:name w:val="List Continue 5"/>
    <w:basedOn w:val="Normal"/>
    <w:uiPriority w:val="99"/>
    <w:rsid w:val="00220FAC"/>
    <w:pPr>
      <w:spacing w:after="120"/>
      <w:ind w:left="1415"/>
    </w:pPr>
  </w:style>
  <w:style w:type="paragraph" w:styleId="ListNumber">
    <w:name w:val="List Number"/>
    <w:basedOn w:val="Normal"/>
    <w:uiPriority w:val="99"/>
    <w:rsid w:val="00220FAC"/>
    <w:pPr>
      <w:numPr>
        <w:numId w:val="6"/>
      </w:numPr>
    </w:pPr>
  </w:style>
  <w:style w:type="paragraph" w:styleId="ListNumber2">
    <w:name w:val="List Number 2"/>
    <w:basedOn w:val="Normal"/>
    <w:uiPriority w:val="99"/>
    <w:rsid w:val="00220FAC"/>
    <w:pPr>
      <w:numPr>
        <w:numId w:val="7"/>
      </w:numPr>
    </w:pPr>
  </w:style>
  <w:style w:type="paragraph" w:styleId="ListNumber3">
    <w:name w:val="List Number 3"/>
    <w:basedOn w:val="Normal"/>
    <w:uiPriority w:val="99"/>
    <w:rsid w:val="00220FAC"/>
    <w:pPr>
      <w:numPr>
        <w:numId w:val="8"/>
      </w:numPr>
    </w:pPr>
  </w:style>
  <w:style w:type="paragraph" w:styleId="ListNumber4">
    <w:name w:val="List Number 4"/>
    <w:basedOn w:val="Normal"/>
    <w:uiPriority w:val="99"/>
    <w:rsid w:val="00220FAC"/>
    <w:pPr>
      <w:numPr>
        <w:numId w:val="9"/>
      </w:numPr>
    </w:pPr>
  </w:style>
  <w:style w:type="paragraph" w:styleId="ListNumber5">
    <w:name w:val="List Number 5"/>
    <w:basedOn w:val="Normal"/>
    <w:uiPriority w:val="99"/>
    <w:rsid w:val="00220FAC"/>
    <w:pPr>
      <w:numPr>
        <w:numId w:val="10"/>
      </w:numPr>
    </w:pPr>
  </w:style>
  <w:style w:type="paragraph" w:styleId="MacroText">
    <w:name w:val="macro"/>
    <w:link w:val="MacroTextChar"/>
    <w:uiPriority w:val="99"/>
    <w:semiHidden/>
    <w:rsid w:val="00220F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154263"/>
    <w:rPr>
      <w:rFonts w:ascii="Courier New" w:hAnsi="Courier New" w:cs="Courier New"/>
      <w:lang w:val="en-GB" w:eastAsia="en-GB" w:bidi="ar-SA"/>
    </w:rPr>
  </w:style>
  <w:style w:type="paragraph" w:styleId="MessageHeader">
    <w:name w:val="Message Header"/>
    <w:basedOn w:val="Normal"/>
    <w:link w:val="MessageHeaderChar"/>
    <w:uiPriority w:val="99"/>
    <w:rsid w:val="00220F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154263"/>
    <w:rPr>
      <w:rFonts w:ascii="Cambria" w:hAnsi="Cambria" w:cs="Times New Roman"/>
      <w:sz w:val="24"/>
      <w:szCs w:val="24"/>
      <w:shd w:val="pct20" w:color="auto" w:fill="auto"/>
    </w:rPr>
  </w:style>
  <w:style w:type="paragraph" w:styleId="NormalWeb">
    <w:name w:val="Normal (Web)"/>
    <w:basedOn w:val="Normal"/>
    <w:uiPriority w:val="99"/>
    <w:rsid w:val="00220FAC"/>
  </w:style>
  <w:style w:type="paragraph" w:styleId="NormalIndent">
    <w:name w:val="Normal Indent"/>
    <w:basedOn w:val="Normal"/>
    <w:uiPriority w:val="99"/>
    <w:rsid w:val="00220FAC"/>
    <w:pPr>
      <w:ind w:left="720"/>
    </w:pPr>
  </w:style>
  <w:style w:type="paragraph" w:styleId="NoteHeading">
    <w:name w:val="Note Heading"/>
    <w:basedOn w:val="Normal"/>
    <w:next w:val="Normal"/>
    <w:link w:val="NoteHeadingChar"/>
    <w:uiPriority w:val="99"/>
    <w:rsid w:val="00220FAC"/>
  </w:style>
  <w:style w:type="character" w:customStyle="1" w:styleId="NoteHeadingChar">
    <w:name w:val="Note Heading Char"/>
    <w:basedOn w:val="DefaultParagraphFont"/>
    <w:link w:val="NoteHeading"/>
    <w:uiPriority w:val="99"/>
    <w:semiHidden/>
    <w:locked/>
    <w:rsid w:val="00154263"/>
    <w:rPr>
      <w:rFonts w:cs="Times New Roman"/>
      <w:sz w:val="24"/>
      <w:szCs w:val="24"/>
    </w:rPr>
  </w:style>
  <w:style w:type="paragraph" w:styleId="PlainText">
    <w:name w:val="Plain Text"/>
    <w:basedOn w:val="Normal"/>
    <w:link w:val="PlainTextChar"/>
    <w:uiPriority w:val="99"/>
    <w:rsid w:val="00220FA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54263"/>
    <w:rPr>
      <w:rFonts w:ascii="Courier New" w:hAnsi="Courier New" w:cs="Courier New"/>
      <w:sz w:val="20"/>
      <w:szCs w:val="20"/>
    </w:rPr>
  </w:style>
  <w:style w:type="paragraph" w:styleId="Salutation">
    <w:name w:val="Salutation"/>
    <w:basedOn w:val="Normal"/>
    <w:next w:val="Normal"/>
    <w:link w:val="SalutationChar"/>
    <w:uiPriority w:val="99"/>
    <w:rsid w:val="00220FAC"/>
  </w:style>
  <w:style w:type="character" w:customStyle="1" w:styleId="SalutationChar">
    <w:name w:val="Salutation Char"/>
    <w:basedOn w:val="DefaultParagraphFont"/>
    <w:link w:val="Salutation"/>
    <w:uiPriority w:val="99"/>
    <w:semiHidden/>
    <w:locked/>
    <w:rsid w:val="00154263"/>
    <w:rPr>
      <w:rFonts w:cs="Times New Roman"/>
      <w:sz w:val="24"/>
      <w:szCs w:val="24"/>
    </w:rPr>
  </w:style>
  <w:style w:type="paragraph" w:styleId="Signature">
    <w:name w:val="Signature"/>
    <w:basedOn w:val="Normal"/>
    <w:link w:val="SignatureChar"/>
    <w:uiPriority w:val="99"/>
    <w:rsid w:val="00220FAC"/>
    <w:pPr>
      <w:ind w:left="4252"/>
    </w:pPr>
  </w:style>
  <w:style w:type="character" w:customStyle="1" w:styleId="SignatureChar">
    <w:name w:val="Signature Char"/>
    <w:basedOn w:val="DefaultParagraphFont"/>
    <w:link w:val="Signature"/>
    <w:uiPriority w:val="99"/>
    <w:semiHidden/>
    <w:locked/>
    <w:rsid w:val="00154263"/>
    <w:rPr>
      <w:rFonts w:cs="Times New Roman"/>
      <w:sz w:val="24"/>
      <w:szCs w:val="24"/>
    </w:rPr>
  </w:style>
  <w:style w:type="paragraph" w:styleId="Subtitle">
    <w:name w:val="Subtitle"/>
    <w:basedOn w:val="Normal"/>
    <w:link w:val="SubtitleChar"/>
    <w:uiPriority w:val="99"/>
    <w:qFormat/>
    <w:rsid w:val="00220FAC"/>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154263"/>
    <w:rPr>
      <w:rFonts w:ascii="Cambria" w:hAnsi="Cambria" w:cs="Times New Roman"/>
      <w:sz w:val="24"/>
      <w:szCs w:val="24"/>
    </w:rPr>
  </w:style>
  <w:style w:type="paragraph" w:styleId="TableofAuthorities">
    <w:name w:val="table of authorities"/>
    <w:basedOn w:val="Normal"/>
    <w:next w:val="Normal"/>
    <w:uiPriority w:val="99"/>
    <w:semiHidden/>
    <w:rsid w:val="00220FAC"/>
    <w:pPr>
      <w:ind w:left="240" w:hanging="240"/>
    </w:pPr>
  </w:style>
  <w:style w:type="paragraph" w:styleId="TableofFigures">
    <w:name w:val="table of figures"/>
    <w:basedOn w:val="Normal"/>
    <w:next w:val="Normal"/>
    <w:uiPriority w:val="99"/>
    <w:semiHidden/>
    <w:rsid w:val="00220FAC"/>
    <w:pPr>
      <w:ind w:left="480" w:hanging="480"/>
    </w:pPr>
  </w:style>
  <w:style w:type="paragraph" w:styleId="Title">
    <w:name w:val="Title"/>
    <w:basedOn w:val="Normal"/>
    <w:link w:val="TitleChar"/>
    <w:uiPriority w:val="99"/>
    <w:qFormat/>
    <w:rsid w:val="00220FA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54263"/>
    <w:rPr>
      <w:rFonts w:ascii="Cambria" w:hAnsi="Cambria" w:cs="Times New Roman"/>
      <w:b/>
      <w:bCs/>
      <w:kern w:val="28"/>
      <w:sz w:val="32"/>
      <w:szCs w:val="32"/>
    </w:rPr>
  </w:style>
  <w:style w:type="paragraph" w:styleId="TOAHeading">
    <w:name w:val="toa heading"/>
    <w:basedOn w:val="Normal"/>
    <w:next w:val="Normal"/>
    <w:uiPriority w:val="99"/>
    <w:semiHidden/>
    <w:rsid w:val="00220FAC"/>
    <w:pPr>
      <w:spacing w:before="120"/>
    </w:pPr>
    <w:rPr>
      <w:rFonts w:ascii="Arial" w:hAnsi="Arial" w:cs="Arial"/>
      <w:b/>
      <w:bCs/>
    </w:rPr>
  </w:style>
  <w:style w:type="paragraph" w:styleId="TOC1">
    <w:name w:val="toc 1"/>
    <w:basedOn w:val="Normal"/>
    <w:next w:val="Normal"/>
    <w:autoRedefine/>
    <w:uiPriority w:val="99"/>
    <w:semiHidden/>
    <w:rsid w:val="00220FAC"/>
  </w:style>
  <w:style w:type="paragraph" w:styleId="TOC2">
    <w:name w:val="toc 2"/>
    <w:basedOn w:val="Normal"/>
    <w:next w:val="Normal"/>
    <w:autoRedefine/>
    <w:uiPriority w:val="99"/>
    <w:semiHidden/>
    <w:rsid w:val="00220FAC"/>
    <w:pPr>
      <w:ind w:left="240"/>
    </w:pPr>
  </w:style>
  <w:style w:type="paragraph" w:styleId="TOC3">
    <w:name w:val="toc 3"/>
    <w:basedOn w:val="Normal"/>
    <w:next w:val="Normal"/>
    <w:autoRedefine/>
    <w:uiPriority w:val="99"/>
    <w:semiHidden/>
    <w:rsid w:val="00220FAC"/>
    <w:pPr>
      <w:ind w:left="480"/>
    </w:pPr>
  </w:style>
  <w:style w:type="paragraph" w:styleId="TOC4">
    <w:name w:val="toc 4"/>
    <w:basedOn w:val="Normal"/>
    <w:next w:val="Normal"/>
    <w:autoRedefine/>
    <w:uiPriority w:val="99"/>
    <w:semiHidden/>
    <w:rsid w:val="00220FAC"/>
    <w:pPr>
      <w:ind w:left="720"/>
    </w:pPr>
  </w:style>
  <w:style w:type="paragraph" w:styleId="TOC5">
    <w:name w:val="toc 5"/>
    <w:basedOn w:val="Normal"/>
    <w:next w:val="Normal"/>
    <w:autoRedefine/>
    <w:uiPriority w:val="99"/>
    <w:semiHidden/>
    <w:rsid w:val="00220FAC"/>
    <w:pPr>
      <w:ind w:left="960"/>
    </w:pPr>
  </w:style>
  <w:style w:type="paragraph" w:styleId="TOC6">
    <w:name w:val="toc 6"/>
    <w:basedOn w:val="Normal"/>
    <w:next w:val="Normal"/>
    <w:autoRedefine/>
    <w:uiPriority w:val="99"/>
    <w:semiHidden/>
    <w:rsid w:val="00220FAC"/>
    <w:pPr>
      <w:ind w:left="1200"/>
    </w:pPr>
  </w:style>
  <w:style w:type="paragraph" w:styleId="TOC7">
    <w:name w:val="toc 7"/>
    <w:basedOn w:val="Normal"/>
    <w:next w:val="Normal"/>
    <w:autoRedefine/>
    <w:uiPriority w:val="99"/>
    <w:semiHidden/>
    <w:rsid w:val="00220FAC"/>
    <w:pPr>
      <w:ind w:left="1440"/>
    </w:pPr>
  </w:style>
  <w:style w:type="paragraph" w:styleId="TOC8">
    <w:name w:val="toc 8"/>
    <w:basedOn w:val="Normal"/>
    <w:next w:val="Normal"/>
    <w:autoRedefine/>
    <w:uiPriority w:val="99"/>
    <w:semiHidden/>
    <w:rsid w:val="00220FAC"/>
    <w:pPr>
      <w:ind w:left="1680"/>
    </w:pPr>
  </w:style>
  <w:style w:type="paragraph" w:styleId="TOC9">
    <w:name w:val="toc 9"/>
    <w:basedOn w:val="Normal"/>
    <w:next w:val="Normal"/>
    <w:autoRedefine/>
    <w:uiPriority w:val="99"/>
    <w:semiHidden/>
    <w:rsid w:val="00220FAC"/>
    <w:pPr>
      <w:ind w:left="1920"/>
    </w:pPr>
  </w:style>
  <w:style w:type="paragraph" w:styleId="ListParagraph">
    <w:name w:val="List Paragraph"/>
    <w:basedOn w:val="Normal"/>
    <w:uiPriority w:val="34"/>
    <w:qFormat/>
    <w:rsid w:val="009C10A9"/>
    <w:pPr>
      <w:ind w:left="720"/>
      <w:contextualSpacing/>
    </w:pPr>
  </w:style>
  <w:style w:type="table" w:styleId="TableGrid">
    <w:name w:val="Table Grid"/>
    <w:basedOn w:val="TableNormal"/>
    <w:uiPriority w:val="59"/>
    <w:rsid w:val="0022644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locked/>
    <w:rsid w:val="00436E28"/>
    <w:rPr>
      <w:color w:val="0000FF" w:themeColor="hyperlink"/>
      <w:u w:val="single"/>
    </w:rPr>
  </w:style>
  <w:style w:type="character" w:customStyle="1" w:styleId="UnresolvedMention1">
    <w:name w:val="Unresolved Mention1"/>
    <w:basedOn w:val="DefaultParagraphFont"/>
    <w:uiPriority w:val="99"/>
    <w:semiHidden/>
    <w:unhideWhenUsed/>
    <w:rsid w:val="0043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6528">
      <w:bodyDiv w:val="1"/>
      <w:marLeft w:val="0"/>
      <w:marRight w:val="0"/>
      <w:marTop w:val="0"/>
      <w:marBottom w:val="0"/>
      <w:divBdr>
        <w:top w:val="none" w:sz="0" w:space="0" w:color="auto"/>
        <w:left w:val="none" w:sz="0" w:space="0" w:color="auto"/>
        <w:bottom w:val="none" w:sz="0" w:space="0" w:color="auto"/>
        <w:right w:val="none" w:sz="0" w:space="0" w:color="auto"/>
      </w:divBdr>
    </w:div>
    <w:div w:id="301887742">
      <w:bodyDiv w:val="1"/>
      <w:marLeft w:val="0"/>
      <w:marRight w:val="0"/>
      <w:marTop w:val="0"/>
      <w:marBottom w:val="0"/>
      <w:divBdr>
        <w:top w:val="none" w:sz="0" w:space="0" w:color="auto"/>
        <w:left w:val="none" w:sz="0" w:space="0" w:color="auto"/>
        <w:bottom w:val="none" w:sz="0" w:space="0" w:color="auto"/>
        <w:right w:val="none" w:sz="0" w:space="0" w:color="auto"/>
      </w:divBdr>
    </w:div>
    <w:div w:id="329141770">
      <w:bodyDiv w:val="1"/>
      <w:marLeft w:val="0"/>
      <w:marRight w:val="0"/>
      <w:marTop w:val="0"/>
      <w:marBottom w:val="0"/>
      <w:divBdr>
        <w:top w:val="none" w:sz="0" w:space="0" w:color="auto"/>
        <w:left w:val="none" w:sz="0" w:space="0" w:color="auto"/>
        <w:bottom w:val="none" w:sz="0" w:space="0" w:color="auto"/>
        <w:right w:val="none" w:sz="0" w:space="0" w:color="auto"/>
      </w:divBdr>
      <w:divsChild>
        <w:div w:id="572012872">
          <w:marLeft w:val="0"/>
          <w:marRight w:val="0"/>
          <w:marTop w:val="0"/>
          <w:marBottom w:val="0"/>
          <w:divBdr>
            <w:top w:val="none" w:sz="0" w:space="0" w:color="auto"/>
            <w:left w:val="none" w:sz="0" w:space="0" w:color="auto"/>
            <w:bottom w:val="none" w:sz="0" w:space="0" w:color="auto"/>
            <w:right w:val="none" w:sz="0" w:space="0" w:color="auto"/>
          </w:divBdr>
          <w:divsChild>
            <w:div w:id="1949460965">
              <w:marLeft w:val="0"/>
              <w:marRight w:val="0"/>
              <w:marTop w:val="0"/>
              <w:marBottom w:val="0"/>
              <w:divBdr>
                <w:top w:val="none" w:sz="0" w:space="0" w:color="auto"/>
                <w:left w:val="none" w:sz="0" w:space="0" w:color="auto"/>
                <w:bottom w:val="none" w:sz="0" w:space="0" w:color="auto"/>
                <w:right w:val="none" w:sz="0" w:space="0" w:color="auto"/>
              </w:divBdr>
            </w:div>
            <w:div w:id="194276256">
              <w:marLeft w:val="0"/>
              <w:marRight w:val="0"/>
              <w:marTop w:val="0"/>
              <w:marBottom w:val="0"/>
              <w:divBdr>
                <w:top w:val="none" w:sz="0" w:space="0" w:color="auto"/>
                <w:left w:val="none" w:sz="0" w:space="0" w:color="auto"/>
                <w:bottom w:val="none" w:sz="0" w:space="0" w:color="auto"/>
                <w:right w:val="none" w:sz="0" w:space="0" w:color="auto"/>
              </w:divBdr>
            </w:div>
            <w:div w:id="2074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0766">
      <w:bodyDiv w:val="1"/>
      <w:marLeft w:val="0"/>
      <w:marRight w:val="0"/>
      <w:marTop w:val="0"/>
      <w:marBottom w:val="0"/>
      <w:divBdr>
        <w:top w:val="none" w:sz="0" w:space="0" w:color="auto"/>
        <w:left w:val="none" w:sz="0" w:space="0" w:color="auto"/>
        <w:bottom w:val="none" w:sz="0" w:space="0" w:color="auto"/>
        <w:right w:val="none" w:sz="0" w:space="0" w:color="auto"/>
      </w:divBdr>
    </w:div>
    <w:div w:id="459150597">
      <w:bodyDiv w:val="1"/>
      <w:marLeft w:val="0"/>
      <w:marRight w:val="0"/>
      <w:marTop w:val="0"/>
      <w:marBottom w:val="0"/>
      <w:divBdr>
        <w:top w:val="none" w:sz="0" w:space="0" w:color="auto"/>
        <w:left w:val="none" w:sz="0" w:space="0" w:color="auto"/>
        <w:bottom w:val="none" w:sz="0" w:space="0" w:color="auto"/>
        <w:right w:val="none" w:sz="0" w:space="0" w:color="auto"/>
      </w:divBdr>
      <w:divsChild>
        <w:div w:id="1786342962">
          <w:marLeft w:val="0"/>
          <w:marRight w:val="0"/>
          <w:marTop w:val="0"/>
          <w:marBottom w:val="0"/>
          <w:divBdr>
            <w:top w:val="none" w:sz="0" w:space="0" w:color="auto"/>
            <w:left w:val="none" w:sz="0" w:space="0" w:color="auto"/>
            <w:bottom w:val="none" w:sz="0" w:space="0" w:color="auto"/>
            <w:right w:val="none" w:sz="0" w:space="0" w:color="auto"/>
          </w:divBdr>
          <w:divsChild>
            <w:div w:id="1113091422">
              <w:marLeft w:val="0"/>
              <w:marRight w:val="0"/>
              <w:marTop w:val="0"/>
              <w:marBottom w:val="0"/>
              <w:divBdr>
                <w:top w:val="none" w:sz="0" w:space="0" w:color="auto"/>
                <w:left w:val="none" w:sz="0" w:space="0" w:color="auto"/>
                <w:bottom w:val="none" w:sz="0" w:space="0" w:color="auto"/>
                <w:right w:val="none" w:sz="0" w:space="0" w:color="auto"/>
              </w:divBdr>
              <w:divsChild>
                <w:div w:id="980962661">
                  <w:marLeft w:val="0"/>
                  <w:marRight w:val="0"/>
                  <w:marTop w:val="0"/>
                  <w:marBottom w:val="0"/>
                  <w:divBdr>
                    <w:top w:val="none" w:sz="0" w:space="0" w:color="auto"/>
                    <w:left w:val="none" w:sz="0" w:space="0" w:color="auto"/>
                    <w:bottom w:val="none" w:sz="0" w:space="0" w:color="auto"/>
                    <w:right w:val="none" w:sz="0" w:space="0" w:color="auto"/>
                  </w:divBdr>
                  <w:divsChild>
                    <w:div w:id="164320807">
                      <w:marLeft w:val="0"/>
                      <w:marRight w:val="0"/>
                      <w:marTop w:val="0"/>
                      <w:marBottom w:val="0"/>
                      <w:divBdr>
                        <w:top w:val="none" w:sz="0" w:space="0" w:color="auto"/>
                        <w:left w:val="none" w:sz="0" w:space="0" w:color="auto"/>
                        <w:bottom w:val="none" w:sz="0" w:space="0" w:color="auto"/>
                        <w:right w:val="none" w:sz="0" w:space="0" w:color="auto"/>
                      </w:divBdr>
                      <w:divsChild>
                        <w:div w:id="1103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13985">
      <w:bodyDiv w:val="1"/>
      <w:marLeft w:val="0"/>
      <w:marRight w:val="0"/>
      <w:marTop w:val="0"/>
      <w:marBottom w:val="0"/>
      <w:divBdr>
        <w:top w:val="none" w:sz="0" w:space="0" w:color="auto"/>
        <w:left w:val="none" w:sz="0" w:space="0" w:color="auto"/>
        <w:bottom w:val="none" w:sz="0" w:space="0" w:color="auto"/>
        <w:right w:val="none" w:sz="0" w:space="0" w:color="auto"/>
      </w:divBdr>
      <w:divsChild>
        <w:div w:id="1727334515">
          <w:marLeft w:val="0"/>
          <w:marRight w:val="0"/>
          <w:marTop w:val="0"/>
          <w:marBottom w:val="0"/>
          <w:divBdr>
            <w:top w:val="none" w:sz="0" w:space="0" w:color="auto"/>
            <w:left w:val="none" w:sz="0" w:space="0" w:color="auto"/>
            <w:bottom w:val="none" w:sz="0" w:space="0" w:color="auto"/>
            <w:right w:val="none" w:sz="0" w:space="0" w:color="auto"/>
          </w:divBdr>
          <w:divsChild>
            <w:div w:id="1259800324">
              <w:marLeft w:val="0"/>
              <w:marRight w:val="0"/>
              <w:marTop w:val="0"/>
              <w:marBottom w:val="0"/>
              <w:divBdr>
                <w:top w:val="none" w:sz="0" w:space="0" w:color="auto"/>
                <w:left w:val="none" w:sz="0" w:space="0" w:color="auto"/>
                <w:bottom w:val="none" w:sz="0" w:space="0" w:color="auto"/>
                <w:right w:val="none" w:sz="0" w:space="0" w:color="auto"/>
              </w:divBdr>
            </w:div>
            <w:div w:id="539821422">
              <w:marLeft w:val="0"/>
              <w:marRight w:val="0"/>
              <w:marTop w:val="0"/>
              <w:marBottom w:val="0"/>
              <w:divBdr>
                <w:top w:val="none" w:sz="0" w:space="0" w:color="auto"/>
                <w:left w:val="none" w:sz="0" w:space="0" w:color="auto"/>
                <w:bottom w:val="none" w:sz="0" w:space="0" w:color="auto"/>
                <w:right w:val="none" w:sz="0" w:space="0" w:color="auto"/>
              </w:divBdr>
            </w:div>
            <w:div w:id="16189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817">
      <w:bodyDiv w:val="1"/>
      <w:marLeft w:val="0"/>
      <w:marRight w:val="0"/>
      <w:marTop w:val="0"/>
      <w:marBottom w:val="0"/>
      <w:divBdr>
        <w:top w:val="none" w:sz="0" w:space="0" w:color="auto"/>
        <w:left w:val="none" w:sz="0" w:space="0" w:color="auto"/>
        <w:bottom w:val="none" w:sz="0" w:space="0" w:color="auto"/>
        <w:right w:val="none" w:sz="0" w:space="0" w:color="auto"/>
      </w:divBdr>
    </w:div>
    <w:div w:id="643388535">
      <w:bodyDiv w:val="1"/>
      <w:marLeft w:val="0"/>
      <w:marRight w:val="0"/>
      <w:marTop w:val="0"/>
      <w:marBottom w:val="0"/>
      <w:divBdr>
        <w:top w:val="none" w:sz="0" w:space="0" w:color="auto"/>
        <w:left w:val="none" w:sz="0" w:space="0" w:color="auto"/>
        <w:bottom w:val="none" w:sz="0" w:space="0" w:color="auto"/>
        <w:right w:val="none" w:sz="0" w:space="0" w:color="auto"/>
      </w:divBdr>
    </w:div>
    <w:div w:id="649867946">
      <w:bodyDiv w:val="1"/>
      <w:marLeft w:val="0"/>
      <w:marRight w:val="0"/>
      <w:marTop w:val="0"/>
      <w:marBottom w:val="0"/>
      <w:divBdr>
        <w:top w:val="none" w:sz="0" w:space="0" w:color="auto"/>
        <w:left w:val="none" w:sz="0" w:space="0" w:color="auto"/>
        <w:bottom w:val="none" w:sz="0" w:space="0" w:color="auto"/>
        <w:right w:val="none" w:sz="0" w:space="0" w:color="auto"/>
      </w:divBdr>
    </w:div>
    <w:div w:id="735783155">
      <w:bodyDiv w:val="1"/>
      <w:marLeft w:val="0"/>
      <w:marRight w:val="0"/>
      <w:marTop w:val="0"/>
      <w:marBottom w:val="0"/>
      <w:divBdr>
        <w:top w:val="none" w:sz="0" w:space="0" w:color="auto"/>
        <w:left w:val="none" w:sz="0" w:space="0" w:color="auto"/>
        <w:bottom w:val="none" w:sz="0" w:space="0" w:color="auto"/>
        <w:right w:val="none" w:sz="0" w:space="0" w:color="auto"/>
      </w:divBdr>
    </w:div>
    <w:div w:id="877547700">
      <w:bodyDiv w:val="1"/>
      <w:marLeft w:val="0"/>
      <w:marRight w:val="0"/>
      <w:marTop w:val="0"/>
      <w:marBottom w:val="0"/>
      <w:divBdr>
        <w:top w:val="none" w:sz="0" w:space="0" w:color="auto"/>
        <w:left w:val="none" w:sz="0" w:space="0" w:color="auto"/>
        <w:bottom w:val="none" w:sz="0" w:space="0" w:color="auto"/>
        <w:right w:val="none" w:sz="0" w:space="0" w:color="auto"/>
      </w:divBdr>
      <w:divsChild>
        <w:div w:id="1074276119">
          <w:marLeft w:val="0"/>
          <w:marRight w:val="0"/>
          <w:marTop w:val="0"/>
          <w:marBottom w:val="0"/>
          <w:divBdr>
            <w:top w:val="none" w:sz="0" w:space="0" w:color="auto"/>
            <w:left w:val="none" w:sz="0" w:space="0" w:color="auto"/>
            <w:bottom w:val="none" w:sz="0" w:space="0" w:color="auto"/>
            <w:right w:val="none" w:sz="0" w:space="0" w:color="auto"/>
          </w:divBdr>
          <w:divsChild>
            <w:div w:id="1406419959">
              <w:marLeft w:val="0"/>
              <w:marRight w:val="0"/>
              <w:marTop w:val="0"/>
              <w:marBottom w:val="0"/>
              <w:divBdr>
                <w:top w:val="none" w:sz="0" w:space="0" w:color="auto"/>
                <w:left w:val="none" w:sz="0" w:space="0" w:color="auto"/>
                <w:bottom w:val="none" w:sz="0" w:space="0" w:color="auto"/>
                <w:right w:val="none" w:sz="0" w:space="0" w:color="auto"/>
              </w:divBdr>
            </w:div>
            <w:div w:id="2095467198">
              <w:marLeft w:val="0"/>
              <w:marRight w:val="0"/>
              <w:marTop w:val="0"/>
              <w:marBottom w:val="0"/>
              <w:divBdr>
                <w:top w:val="none" w:sz="0" w:space="0" w:color="auto"/>
                <w:left w:val="none" w:sz="0" w:space="0" w:color="auto"/>
                <w:bottom w:val="none" w:sz="0" w:space="0" w:color="auto"/>
                <w:right w:val="none" w:sz="0" w:space="0" w:color="auto"/>
              </w:divBdr>
            </w:div>
            <w:div w:id="20540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167">
      <w:bodyDiv w:val="1"/>
      <w:marLeft w:val="0"/>
      <w:marRight w:val="0"/>
      <w:marTop w:val="0"/>
      <w:marBottom w:val="0"/>
      <w:divBdr>
        <w:top w:val="none" w:sz="0" w:space="0" w:color="auto"/>
        <w:left w:val="none" w:sz="0" w:space="0" w:color="auto"/>
        <w:bottom w:val="none" w:sz="0" w:space="0" w:color="auto"/>
        <w:right w:val="none" w:sz="0" w:space="0" w:color="auto"/>
      </w:divBdr>
    </w:div>
    <w:div w:id="919293712">
      <w:marLeft w:val="0"/>
      <w:marRight w:val="0"/>
      <w:marTop w:val="0"/>
      <w:marBottom w:val="0"/>
      <w:divBdr>
        <w:top w:val="none" w:sz="0" w:space="0" w:color="auto"/>
        <w:left w:val="none" w:sz="0" w:space="0" w:color="auto"/>
        <w:bottom w:val="none" w:sz="0" w:space="0" w:color="auto"/>
        <w:right w:val="none" w:sz="0" w:space="0" w:color="auto"/>
      </w:divBdr>
    </w:div>
    <w:div w:id="919293713">
      <w:marLeft w:val="0"/>
      <w:marRight w:val="0"/>
      <w:marTop w:val="0"/>
      <w:marBottom w:val="0"/>
      <w:divBdr>
        <w:top w:val="none" w:sz="0" w:space="0" w:color="auto"/>
        <w:left w:val="none" w:sz="0" w:space="0" w:color="auto"/>
        <w:bottom w:val="none" w:sz="0" w:space="0" w:color="auto"/>
        <w:right w:val="none" w:sz="0" w:space="0" w:color="auto"/>
      </w:divBdr>
    </w:div>
    <w:div w:id="919293714">
      <w:marLeft w:val="0"/>
      <w:marRight w:val="0"/>
      <w:marTop w:val="0"/>
      <w:marBottom w:val="0"/>
      <w:divBdr>
        <w:top w:val="none" w:sz="0" w:space="0" w:color="auto"/>
        <w:left w:val="none" w:sz="0" w:space="0" w:color="auto"/>
        <w:bottom w:val="none" w:sz="0" w:space="0" w:color="auto"/>
        <w:right w:val="none" w:sz="0" w:space="0" w:color="auto"/>
      </w:divBdr>
    </w:div>
    <w:div w:id="919293715">
      <w:marLeft w:val="0"/>
      <w:marRight w:val="0"/>
      <w:marTop w:val="0"/>
      <w:marBottom w:val="0"/>
      <w:divBdr>
        <w:top w:val="none" w:sz="0" w:space="0" w:color="auto"/>
        <w:left w:val="none" w:sz="0" w:space="0" w:color="auto"/>
        <w:bottom w:val="none" w:sz="0" w:space="0" w:color="auto"/>
        <w:right w:val="none" w:sz="0" w:space="0" w:color="auto"/>
      </w:divBdr>
    </w:div>
    <w:div w:id="919293716">
      <w:marLeft w:val="0"/>
      <w:marRight w:val="0"/>
      <w:marTop w:val="0"/>
      <w:marBottom w:val="0"/>
      <w:divBdr>
        <w:top w:val="none" w:sz="0" w:space="0" w:color="auto"/>
        <w:left w:val="none" w:sz="0" w:space="0" w:color="auto"/>
        <w:bottom w:val="none" w:sz="0" w:space="0" w:color="auto"/>
        <w:right w:val="none" w:sz="0" w:space="0" w:color="auto"/>
      </w:divBdr>
    </w:div>
    <w:div w:id="919293717">
      <w:marLeft w:val="0"/>
      <w:marRight w:val="0"/>
      <w:marTop w:val="0"/>
      <w:marBottom w:val="0"/>
      <w:divBdr>
        <w:top w:val="none" w:sz="0" w:space="0" w:color="auto"/>
        <w:left w:val="none" w:sz="0" w:space="0" w:color="auto"/>
        <w:bottom w:val="none" w:sz="0" w:space="0" w:color="auto"/>
        <w:right w:val="none" w:sz="0" w:space="0" w:color="auto"/>
      </w:divBdr>
    </w:div>
    <w:div w:id="919293718">
      <w:marLeft w:val="0"/>
      <w:marRight w:val="0"/>
      <w:marTop w:val="0"/>
      <w:marBottom w:val="0"/>
      <w:divBdr>
        <w:top w:val="none" w:sz="0" w:space="0" w:color="auto"/>
        <w:left w:val="none" w:sz="0" w:space="0" w:color="auto"/>
        <w:bottom w:val="none" w:sz="0" w:space="0" w:color="auto"/>
        <w:right w:val="none" w:sz="0" w:space="0" w:color="auto"/>
      </w:divBdr>
    </w:div>
    <w:div w:id="919293719">
      <w:marLeft w:val="0"/>
      <w:marRight w:val="0"/>
      <w:marTop w:val="0"/>
      <w:marBottom w:val="0"/>
      <w:divBdr>
        <w:top w:val="none" w:sz="0" w:space="0" w:color="auto"/>
        <w:left w:val="none" w:sz="0" w:space="0" w:color="auto"/>
        <w:bottom w:val="none" w:sz="0" w:space="0" w:color="auto"/>
        <w:right w:val="none" w:sz="0" w:space="0" w:color="auto"/>
      </w:divBdr>
    </w:div>
    <w:div w:id="919293720">
      <w:marLeft w:val="0"/>
      <w:marRight w:val="0"/>
      <w:marTop w:val="0"/>
      <w:marBottom w:val="0"/>
      <w:divBdr>
        <w:top w:val="none" w:sz="0" w:space="0" w:color="auto"/>
        <w:left w:val="none" w:sz="0" w:space="0" w:color="auto"/>
        <w:bottom w:val="none" w:sz="0" w:space="0" w:color="auto"/>
        <w:right w:val="none" w:sz="0" w:space="0" w:color="auto"/>
      </w:divBdr>
    </w:div>
    <w:div w:id="919293721">
      <w:marLeft w:val="0"/>
      <w:marRight w:val="0"/>
      <w:marTop w:val="0"/>
      <w:marBottom w:val="0"/>
      <w:divBdr>
        <w:top w:val="none" w:sz="0" w:space="0" w:color="auto"/>
        <w:left w:val="none" w:sz="0" w:space="0" w:color="auto"/>
        <w:bottom w:val="none" w:sz="0" w:space="0" w:color="auto"/>
        <w:right w:val="none" w:sz="0" w:space="0" w:color="auto"/>
      </w:divBdr>
    </w:div>
    <w:div w:id="919293722">
      <w:marLeft w:val="0"/>
      <w:marRight w:val="0"/>
      <w:marTop w:val="0"/>
      <w:marBottom w:val="0"/>
      <w:divBdr>
        <w:top w:val="none" w:sz="0" w:space="0" w:color="auto"/>
        <w:left w:val="none" w:sz="0" w:space="0" w:color="auto"/>
        <w:bottom w:val="none" w:sz="0" w:space="0" w:color="auto"/>
        <w:right w:val="none" w:sz="0" w:space="0" w:color="auto"/>
      </w:divBdr>
    </w:div>
    <w:div w:id="919293723">
      <w:marLeft w:val="0"/>
      <w:marRight w:val="0"/>
      <w:marTop w:val="0"/>
      <w:marBottom w:val="0"/>
      <w:divBdr>
        <w:top w:val="none" w:sz="0" w:space="0" w:color="auto"/>
        <w:left w:val="none" w:sz="0" w:space="0" w:color="auto"/>
        <w:bottom w:val="none" w:sz="0" w:space="0" w:color="auto"/>
        <w:right w:val="none" w:sz="0" w:space="0" w:color="auto"/>
      </w:divBdr>
    </w:div>
    <w:div w:id="919293724">
      <w:marLeft w:val="0"/>
      <w:marRight w:val="0"/>
      <w:marTop w:val="0"/>
      <w:marBottom w:val="0"/>
      <w:divBdr>
        <w:top w:val="none" w:sz="0" w:space="0" w:color="auto"/>
        <w:left w:val="none" w:sz="0" w:space="0" w:color="auto"/>
        <w:bottom w:val="none" w:sz="0" w:space="0" w:color="auto"/>
        <w:right w:val="none" w:sz="0" w:space="0" w:color="auto"/>
      </w:divBdr>
    </w:div>
    <w:div w:id="963390911">
      <w:bodyDiv w:val="1"/>
      <w:marLeft w:val="0"/>
      <w:marRight w:val="0"/>
      <w:marTop w:val="0"/>
      <w:marBottom w:val="0"/>
      <w:divBdr>
        <w:top w:val="none" w:sz="0" w:space="0" w:color="auto"/>
        <w:left w:val="none" w:sz="0" w:space="0" w:color="auto"/>
        <w:bottom w:val="none" w:sz="0" w:space="0" w:color="auto"/>
        <w:right w:val="none" w:sz="0" w:space="0" w:color="auto"/>
      </w:divBdr>
    </w:div>
    <w:div w:id="974413404">
      <w:bodyDiv w:val="1"/>
      <w:marLeft w:val="0"/>
      <w:marRight w:val="0"/>
      <w:marTop w:val="0"/>
      <w:marBottom w:val="0"/>
      <w:divBdr>
        <w:top w:val="none" w:sz="0" w:space="0" w:color="auto"/>
        <w:left w:val="none" w:sz="0" w:space="0" w:color="auto"/>
        <w:bottom w:val="none" w:sz="0" w:space="0" w:color="auto"/>
        <w:right w:val="none" w:sz="0" w:space="0" w:color="auto"/>
      </w:divBdr>
      <w:divsChild>
        <w:div w:id="1589381969">
          <w:marLeft w:val="0"/>
          <w:marRight w:val="0"/>
          <w:marTop w:val="0"/>
          <w:marBottom w:val="0"/>
          <w:divBdr>
            <w:top w:val="none" w:sz="0" w:space="0" w:color="auto"/>
            <w:left w:val="none" w:sz="0" w:space="0" w:color="auto"/>
            <w:bottom w:val="none" w:sz="0" w:space="0" w:color="auto"/>
            <w:right w:val="none" w:sz="0" w:space="0" w:color="auto"/>
          </w:divBdr>
          <w:divsChild>
            <w:div w:id="1866676087">
              <w:marLeft w:val="0"/>
              <w:marRight w:val="0"/>
              <w:marTop w:val="0"/>
              <w:marBottom w:val="0"/>
              <w:divBdr>
                <w:top w:val="none" w:sz="0" w:space="0" w:color="auto"/>
                <w:left w:val="none" w:sz="0" w:space="0" w:color="auto"/>
                <w:bottom w:val="none" w:sz="0" w:space="0" w:color="auto"/>
                <w:right w:val="none" w:sz="0" w:space="0" w:color="auto"/>
              </w:divBdr>
              <w:divsChild>
                <w:div w:id="581986020">
                  <w:marLeft w:val="0"/>
                  <w:marRight w:val="0"/>
                  <w:marTop w:val="0"/>
                  <w:marBottom w:val="0"/>
                  <w:divBdr>
                    <w:top w:val="none" w:sz="0" w:space="0" w:color="auto"/>
                    <w:left w:val="none" w:sz="0" w:space="0" w:color="auto"/>
                    <w:bottom w:val="none" w:sz="0" w:space="0" w:color="auto"/>
                    <w:right w:val="none" w:sz="0" w:space="0" w:color="auto"/>
                  </w:divBdr>
                  <w:divsChild>
                    <w:div w:id="510946920">
                      <w:marLeft w:val="0"/>
                      <w:marRight w:val="0"/>
                      <w:marTop w:val="0"/>
                      <w:marBottom w:val="0"/>
                      <w:divBdr>
                        <w:top w:val="none" w:sz="0" w:space="0" w:color="auto"/>
                        <w:left w:val="none" w:sz="0" w:space="0" w:color="auto"/>
                        <w:bottom w:val="none" w:sz="0" w:space="0" w:color="auto"/>
                        <w:right w:val="none" w:sz="0" w:space="0" w:color="auto"/>
                      </w:divBdr>
                      <w:divsChild>
                        <w:div w:id="14444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31074">
      <w:bodyDiv w:val="1"/>
      <w:marLeft w:val="0"/>
      <w:marRight w:val="0"/>
      <w:marTop w:val="0"/>
      <w:marBottom w:val="0"/>
      <w:divBdr>
        <w:top w:val="none" w:sz="0" w:space="0" w:color="auto"/>
        <w:left w:val="none" w:sz="0" w:space="0" w:color="auto"/>
        <w:bottom w:val="none" w:sz="0" w:space="0" w:color="auto"/>
        <w:right w:val="none" w:sz="0" w:space="0" w:color="auto"/>
      </w:divBdr>
    </w:div>
    <w:div w:id="1041787830">
      <w:bodyDiv w:val="1"/>
      <w:marLeft w:val="0"/>
      <w:marRight w:val="0"/>
      <w:marTop w:val="0"/>
      <w:marBottom w:val="0"/>
      <w:divBdr>
        <w:top w:val="none" w:sz="0" w:space="0" w:color="auto"/>
        <w:left w:val="none" w:sz="0" w:space="0" w:color="auto"/>
        <w:bottom w:val="none" w:sz="0" w:space="0" w:color="auto"/>
        <w:right w:val="none" w:sz="0" w:space="0" w:color="auto"/>
      </w:divBdr>
    </w:div>
    <w:div w:id="1069186492">
      <w:bodyDiv w:val="1"/>
      <w:marLeft w:val="0"/>
      <w:marRight w:val="0"/>
      <w:marTop w:val="0"/>
      <w:marBottom w:val="0"/>
      <w:divBdr>
        <w:top w:val="none" w:sz="0" w:space="0" w:color="auto"/>
        <w:left w:val="none" w:sz="0" w:space="0" w:color="auto"/>
        <w:bottom w:val="none" w:sz="0" w:space="0" w:color="auto"/>
        <w:right w:val="none" w:sz="0" w:space="0" w:color="auto"/>
      </w:divBdr>
    </w:div>
    <w:div w:id="1278365503">
      <w:bodyDiv w:val="1"/>
      <w:marLeft w:val="0"/>
      <w:marRight w:val="0"/>
      <w:marTop w:val="0"/>
      <w:marBottom w:val="0"/>
      <w:divBdr>
        <w:top w:val="none" w:sz="0" w:space="0" w:color="auto"/>
        <w:left w:val="none" w:sz="0" w:space="0" w:color="auto"/>
        <w:bottom w:val="none" w:sz="0" w:space="0" w:color="auto"/>
        <w:right w:val="none" w:sz="0" w:space="0" w:color="auto"/>
      </w:divBdr>
      <w:divsChild>
        <w:div w:id="1557164596">
          <w:marLeft w:val="0"/>
          <w:marRight w:val="0"/>
          <w:marTop w:val="0"/>
          <w:marBottom w:val="0"/>
          <w:divBdr>
            <w:top w:val="none" w:sz="0" w:space="0" w:color="auto"/>
            <w:left w:val="none" w:sz="0" w:space="0" w:color="auto"/>
            <w:bottom w:val="none" w:sz="0" w:space="0" w:color="auto"/>
            <w:right w:val="none" w:sz="0" w:space="0" w:color="auto"/>
          </w:divBdr>
          <w:divsChild>
            <w:div w:id="1626348868">
              <w:marLeft w:val="0"/>
              <w:marRight w:val="0"/>
              <w:marTop w:val="0"/>
              <w:marBottom w:val="0"/>
              <w:divBdr>
                <w:top w:val="none" w:sz="0" w:space="0" w:color="auto"/>
                <w:left w:val="none" w:sz="0" w:space="0" w:color="auto"/>
                <w:bottom w:val="none" w:sz="0" w:space="0" w:color="auto"/>
                <w:right w:val="none" w:sz="0" w:space="0" w:color="auto"/>
              </w:divBdr>
            </w:div>
            <w:div w:id="1434857959">
              <w:marLeft w:val="0"/>
              <w:marRight w:val="0"/>
              <w:marTop w:val="0"/>
              <w:marBottom w:val="0"/>
              <w:divBdr>
                <w:top w:val="none" w:sz="0" w:space="0" w:color="auto"/>
                <w:left w:val="none" w:sz="0" w:space="0" w:color="auto"/>
                <w:bottom w:val="none" w:sz="0" w:space="0" w:color="auto"/>
                <w:right w:val="none" w:sz="0" w:space="0" w:color="auto"/>
              </w:divBdr>
            </w:div>
            <w:div w:id="3249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1922">
      <w:bodyDiv w:val="1"/>
      <w:marLeft w:val="0"/>
      <w:marRight w:val="0"/>
      <w:marTop w:val="0"/>
      <w:marBottom w:val="0"/>
      <w:divBdr>
        <w:top w:val="none" w:sz="0" w:space="0" w:color="auto"/>
        <w:left w:val="none" w:sz="0" w:space="0" w:color="auto"/>
        <w:bottom w:val="none" w:sz="0" w:space="0" w:color="auto"/>
        <w:right w:val="none" w:sz="0" w:space="0" w:color="auto"/>
      </w:divBdr>
    </w:div>
    <w:div w:id="1837843542">
      <w:bodyDiv w:val="1"/>
      <w:marLeft w:val="0"/>
      <w:marRight w:val="0"/>
      <w:marTop w:val="0"/>
      <w:marBottom w:val="0"/>
      <w:divBdr>
        <w:top w:val="none" w:sz="0" w:space="0" w:color="auto"/>
        <w:left w:val="none" w:sz="0" w:space="0" w:color="auto"/>
        <w:bottom w:val="none" w:sz="0" w:space="0" w:color="auto"/>
        <w:right w:val="none" w:sz="0" w:space="0" w:color="auto"/>
      </w:divBdr>
    </w:div>
    <w:div w:id="1999727693">
      <w:bodyDiv w:val="1"/>
      <w:marLeft w:val="0"/>
      <w:marRight w:val="0"/>
      <w:marTop w:val="0"/>
      <w:marBottom w:val="0"/>
      <w:divBdr>
        <w:top w:val="none" w:sz="0" w:space="0" w:color="auto"/>
        <w:left w:val="none" w:sz="0" w:space="0" w:color="auto"/>
        <w:bottom w:val="none" w:sz="0" w:space="0" w:color="auto"/>
        <w:right w:val="none" w:sz="0" w:space="0" w:color="auto"/>
      </w:divBdr>
    </w:div>
    <w:div w:id="2084528174">
      <w:bodyDiv w:val="1"/>
      <w:marLeft w:val="0"/>
      <w:marRight w:val="0"/>
      <w:marTop w:val="0"/>
      <w:marBottom w:val="0"/>
      <w:divBdr>
        <w:top w:val="none" w:sz="0" w:space="0" w:color="auto"/>
        <w:left w:val="none" w:sz="0" w:space="0" w:color="auto"/>
        <w:bottom w:val="none" w:sz="0" w:space="0" w:color="auto"/>
        <w:right w:val="none" w:sz="0" w:space="0" w:color="auto"/>
      </w:divBdr>
      <w:divsChild>
        <w:div w:id="1972438173">
          <w:marLeft w:val="0"/>
          <w:marRight w:val="0"/>
          <w:marTop w:val="0"/>
          <w:marBottom w:val="0"/>
          <w:divBdr>
            <w:top w:val="none" w:sz="0" w:space="0" w:color="auto"/>
            <w:left w:val="none" w:sz="0" w:space="0" w:color="auto"/>
            <w:bottom w:val="none" w:sz="0" w:space="0" w:color="auto"/>
            <w:right w:val="none" w:sz="0" w:space="0" w:color="auto"/>
          </w:divBdr>
          <w:divsChild>
            <w:div w:id="6867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nergynetworks.org/" TargetMode="External"/><Relationship Id="rId1" Type="http://schemas.openxmlformats.org/officeDocument/2006/relationships/hyperlink" Target="mailto:info@energynetwor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5F20C-9AB2-49BB-94BE-AE0B7713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7FA44243</Template>
  <TotalTime>78</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Energy Networks Association</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2nd Mike Kay</dc:creator>
  <cp:lastModifiedBy>Mark Dunk</cp:lastModifiedBy>
  <cp:revision>45</cp:revision>
  <cp:lastPrinted>2017-10-04T10:49:00Z</cp:lastPrinted>
  <dcterms:created xsi:type="dcterms:W3CDTF">2019-10-01T17:18:00Z</dcterms:created>
  <dcterms:modified xsi:type="dcterms:W3CDTF">2019-10-16T14:19:00Z</dcterms:modified>
</cp:coreProperties>
</file>